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B22" w:rsidRDefault="00AC2B22" w:rsidP="00AC2B22">
      <w:pPr>
        <w:spacing w:after="0"/>
        <w:rPr>
          <w:rFonts w:ascii="Times New Roman" w:hAnsi="Times New Roman" w:cs="Times New Roman"/>
          <w:sz w:val="28"/>
          <w:szCs w:val="28"/>
        </w:rPr>
      </w:pPr>
    </w:p>
    <w:p w:rsidR="004D3924" w:rsidRPr="004D3924" w:rsidRDefault="004D3924" w:rsidP="004D3924">
      <w:pPr>
        <w:widowControl w:val="0"/>
        <w:autoSpaceDE w:val="0"/>
        <w:autoSpaceDN w:val="0"/>
        <w:spacing w:after="0" w:line="240" w:lineRule="auto"/>
        <w:jc w:val="center"/>
        <w:rPr>
          <w:rFonts w:ascii="Times New Roman" w:eastAsia="Times New Roman" w:hAnsi="Times New Roman" w:cs="Times New Roman"/>
          <w:b/>
          <w:sz w:val="20"/>
          <w:szCs w:val="24"/>
          <w:lang w:eastAsia="en-US"/>
        </w:rPr>
      </w:pPr>
      <w:r w:rsidRPr="004D3924">
        <w:rPr>
          <w:rFonts w:ascii="Times New Roman" w:eastAsia="Times New Roman" w:hAnsi="Times New Roman" w:cs="Times New Roman"/>
          <w:b/>
          <w:sz w:val="20"/>
          <w:szCs w:val="24"/>
          <w:lang w:eastAsia="en-US"/>
        </w:rPr>
        <w:t>МУНИЦИПАЛЬНОЕ БЮДЖЕТНОЕ ОБЩЕОБРАЗОВАТЕЛЬНОЕ УЧРЕЖДЕНИЕ СРЕДНЯЯ ОБЩЕОБРАЗОВАТЕЛЬНАЯ ШКОЛА ИМЕНИ ГЕРОЯ СОВЕТСКОГО СОЮЗА Г.Х.ЛАТЫПОВА</w:t>
      </w:r>
    </w:p>
    <w:p w:rsidR="004D3924" w:rsidRPr="004D3924" w:rsidRDefault="004D3924" w:rsidP="004D3924">
      <w:pPr>
        <w:widowControl w:val="0"/>
        <w:autoSpaceDE w:val="0"/>
        <w:autoSpaceDN w:val="0"/>
        <w:spacing w:after="0" w:line="240" w:lineRule="auto"/>
        <w:jc w:val="center"/>
        <w:rPr>
          <w:rFonts w:ascii="Times New Roman" w:eastAsia="Times New Roman" w:hAnsi="Times New Roman" w:cs="Times New Roman"/>
          <w:b/>
          <w:sz w:val="20"/>
          <w:szCs w:val="24"/>
          <w:lang w:eastAsia="en-US"/>
        </w:rPr>
      </w:pPr>
      <w:r w:rsidRPr="004D3924">
        <w:rPr>
          <w:rFonts w:ascii="Times New Roman" w:eastAsia="Times New Roman" w:hAnsi="Times New Roman" w:cs="Times New Roman"/>
          <w:b/>
          <w:sz w:val="20"/>
          <w:szCs w:val="24"/>
          <w:lang w:eastAsia="en-US"/>
        </w:rPr>
        <w:t>С. СТАРОБАШИРОВО МУНИЦИПАЛЬНОГО РАЙОНА ЧЕКМАГУШЕВСКИЙ РАЙОН</w:t>
      </w:r>
    </w:p>
    <w:p w:rsidR="004D3924" w:rsidRPr="004D3924" w:rsidRDefault="004D3924" w:rsidP="004D3924">
      <w:pPr>
        <w:widowControl w:val="0"/>
        <w:autoSpaceDE w:val="0"/>
        <w:autoSpaceDN w:val="0"/>
        <w:spacing w:after="0" w:line="240" w:lineRule="auto"/>
        <w:jc w:val="center"/>
        <w:rPr>
          <w:rFonts w:ascii="Times New Roman" w:eastAsia="Times New Roman" w:hAnsi="Times New Roman" w:cs="Times New Roman"/>
          <w:b/>
          <w:sz w:val="20"/>
          <w:szCs w:val="24"/>
          <w:lang w:eastAsia="en-US"/>
        </w:rPr>
      </w:pPr>
      <w:r w:rsidRPr="004D3924">
        <w:rPr>
          <w:rFonts w:ascii="Times New Roman" w:eastAsia="Times New Roman" w:hAnsi="Times New Roman" w:cs="Times New Roman"/>
          <w:b/>
          <w:sz w:val="20"/>
          <w:szCs w:val="24"/>
          <w:lang w:eastAsia="en-US"/>
        </w:rPr>
        <w:t>РЕСПУБЛИКИ БАШКОРТОСТАН</w:t>
      </w: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0"/>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0"/>
          <w:szCs w:val="24"/>
          <w:lang w:eastAsia="en-US"/>
        </w:rPr>
      </w:pPr>
    </w:p>
    <w:tbl>
      <w:tblPr>
        <w:tblStyle w:val="TableNormal"/>
        <w:tblpPr w:leftFromText="180" w:rightFromText="180" w:vertAnchor="text" w:horzAnchor="margin" w:tblpXSpec="center" w:tblpY="160"/>
        <w:tblW w:w="10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01"/>
        <w:gridCol w:w="3687"/>
        <w:gridCol w:w="2838"/>
      </w:tblGrid>
      <w:tr w:rsidR="004D3924" w:rsidRPr="004D3924" w:rsidTr="004D3924">
        <w:trPr>
          <w:trHeight w:val="1151"/>
        </w:trPr>
        <w:tc>
          <w:tcPr>
            <w:tcW w:w="3601" w:type="dxa"/>
          </w:tcPr>
          <w:p w:rsidR="004D3924" w:rsidRPr="004D3924" w:rsidRDefault="004D3924" w:rsidP="004D3924">
            <w:pPr>
              <w:spacing w:line="226" w:lineRule="exact"/>
              <w:ind w:left="107"/>
              <w:rPr>
                <w:rFonts w:ascii="Times New Roman" w:eastAsia="Times New Roman" w:hAnsi="Times New Roman" w:cs="Times New Roman"/>
                <w:b/>
                <w:sz w:val="24"/>
                <w:szCs w:val="24"/>
                <w:lang w:val="ru-RU"/>
              </w:rPr>
            </w:pPr>
            <w:r w:rsidRPr="004D3924">
              <w:rPr>
                <w:rFonts w:ascii="Times New Roman" w:eastAsia="Times New Roman" w:hAnsi="Times New Roman" w:cs="Times New Roman"/>
                <w:b/>
                <w:spacing w:val="-2"/>
                <w:sz w:val="24"/>
                <w:szCs w:val="24"/>
                <w:lang w:val="ru-RU"/>
              </w:rPr>
              <w:t>РАССМОТРЕНО</w:t>
            </w:r>
          </w:p>
          <w:p w:rsidR="004D3924" w:rsidRPr="004D3924" w:rsidRDefault="004D3924" w:rsidP="004D3924">
            <w:pPr>
              <w:ind w:left="107"/>
              <w:rPr>
                <w:rFonts w:ascii="Times New Roman" w:eastAsia="Times New Roman" w:hAnsi="Times New Roman" w:cs="Times New Roman"/>
                <w:sz w:val="24"/>
                <w:szCs w:val="24"/>
                <w:lang w:val="ru-RU"/>
              </w:rPr>
            </w:pPr>
            <w:r w:rsidRPr="004D3924">
              <w:rPr>
                <w:rFonts w:ascii="Times New Roman" w:eastAsia="Times New Roman" w:hAnsi="Times New Roman" w:cs="Times New Roman"/>
                <w:sz w:val="24"/>
                <w:szCs w:val="24"/>
                <w:lang w:val="ru-RU"/>
              </w:rPr>
              <w:t>На</w:t>
            </w:r>
            <w:r w:rsidRPr="004D3924">
              <w:rPr>
                <w:rFonts w:ascii="Times New Roman" w:eastAsia="Times New Roman" w:hAnsi="Times New Roman" w:cs="Times New Roman"/>
                <w:spacing w:val="-13"/>
                <w:sz w:val="24"/>
                <w:szCs w:val="24"/>
                <w:lang w:val="ru-RU"/>
              </w:rPr>
              <w:t xml:space="preserve"> </w:t>
            </w:r>
            <w:r w:rsidRPr="004D3924">
              <w:rPr>
                <w:rFonts w:ascii="Times New Roman" w:eastAsia="Times New Roman" w:hAnsi="Times New Roman" w:cs="Times New Roman"/>
                <w:sz w:val="24"/>
                <w:szCs w:val="24"/>
                <w:lang w:val="ru-RU"/>
              </w:rPr>
              <w:t>заседании</w:t>
            </w:r>
            <w:r w:rsidRPr="004D3924">
              <w:rPr>
                <w:rFonts w:ascii="Times New Roman" w:eastAsia="Times New Roman" w:hAnsi="Times New Roman" w:cs="Times New Roman"/>
                <w:spacing w:val="-12"/>
                <w:sz w:val="24"/>
                <w:szCs w:val="24"/>
                <w:lang w:val="ru-RU"/>
              </w:rPr>
              <w:t xml:space="preserve"> </w:t>
            </w:r>
            <w:r w:rsidRPr="004D3924">
              <w:rPr>
                <w:rFonts w:ascii="Times New Roman" w:eastAsia="Times New Roman" w:hAnsi="Times New Roman" w:cs="Times New Roman"/>
                <w:sz w:val="24"/>
                <w:szCs w:val="24"/>
                <w:lang w:val="ru-RU"/>
              </w:rPr>
              <w:t>методического</w:t>
            </w:r>
            <w:r w:rsidRPr="004D3924">
              <w:rPr>
                <w:rFonts w:ascii="Times New Roman" w:eastAsia="Times New Roman" w:hAnsi="Times New Roman" w:cs="Times New Roman"/>
                <w:spacing w:val="-13"/>
                <w:sz w:val="24"/>
                <w:szCs w:val="24"/>
                <w:lang w:val="ru-RU"/>
              </w:rPr>
              <w:t xml:space="preserve"> </w:t>
            </w:r>
            <w:r w:rsidRPr="004D3924">
              <w:rPr>
                <w:rFonts w:ascii="Times New Roman" w:eastAsia="Times New Roman" w:hAnsi="Times New Roman" w:cs="Times New Roman"/>
                <w:sz w:val="24"/>
                <w:szCs w:val="24"/>
                <w:lang w:val="ru-RU"/>
              </w:rPr>
              <w:t xml:space="preserve">совета </w:t>
            </w:r>
          </w:p>
          <w:p w:rsidR="004D3924" w:rsidRPr="004D3924" w:rsidRDefault="004D3924" w:rsidP="004D3924">
            <w:pPr>
              <w:ind w:left="107"/>
              <w:rPr>
                <w:rFonts w:ascii="Times New Roman" w:eastAsia="Times New Roman" w:hAnsi="Times New Roman" w:cs="Times New Roman"/>
                <w:sz w:val="24"/>
                <w:szCs w:val="24"/>
                <w:lang w:val="ru-RU"/>
              </w:rPr>
            </w:pPr>
            <w:proofErr w:type="gramStart"/>
            <w:r w:rsidRPr="004D3924">
              <w:rPr>
                <w:rFonts w:ascii="Times New Roman" w:eastAsia="Times New Roman" w:hAnsi="Times New Roman" w:cs="Times New Roman"/>
                <w:sz w:val="24"/>
                <w:szCs w:val="24"/>
                <w:lang w:val="ru-RU"/>
              </w:rPr>
              <w:t>«</w:t>
            </w:r>
            <w:r w:rsidRPr="004D3924">
              <w:rPr>
                <w:rFonts w:ascii="Times New Roman" w:eastAsia="Times New Roman" w:hAnsi="Times New Roman" w:cs="Times New Roman"/>
                <w:spacing w:val="-5"/>
                <w:sz w:val="24"/>
                <w:szCs w:val="24"/>
                <w:lang w:val="ru-RU"/>
              </w:rPr>
              <w:t xml:space="preserve"> </w:t>
            </w:r>
            <w:r w:rsidRPr="004D3924">
              <w:rPr>
                <w:rFonts w:ascii="Times New Roman" w:eastAsia="Times New Roman" w:hAnsi="Times New Roman" w:cs="Times New Roman"/>
                <w:sz w:val="24"/>
                <w:szCs w:val="24"/>
                <w:lang w:val="ru-RU"/>
              </w:rPr>
              <w:t>27</w:t>
            </w:r>
            <w:proofErr w:type="gramEnd"/>
            <w:r w:rsidRPr="004D3924">
              <w:rPr>
                <w:rFonts w:ascii="Times New Roman" w:eastAsia="Times New Roman" w:hAnsi="Times New Roman" w:cs="Times New Roman"/>
                <w:spacing w:val="2"/>
                <w:sz w:val="24"/>
                <w:szCs w:val="24"/>
                <w:lang w:val="ru-RU"/>
              </w:rPr>
              <w:t xml:space="preserve"> </w:t>
            </w:r>
            <w:r w:rsidRPr="004D3924">
              <w:rPr>
                <w:rFonts w:ascii="Times New Roman" w:eastAsia="Times New Roman" w:hAnsi="Times New Roman" w:cs="Times New Roman"/>
                <w:sz w:val="24"/>
                <w:szCs w:val="24"/>
                <w:lang w:val="ru-RU"/>
              </w:rPr>
              <w:t>»</w:t>
            </w:r>
            <w:r w:rsidRPr="004D3924">
              <w:rPr>
                <w:rFonts w:ascii="Times New Roman" w:eastAsia="Times New Roman" w:hAnsi="Times New Roman" w:cs="Times New Roman"/>
                <w:spacing w:val="-5"/>
                <w:sz w:val="24"/>
                <w:szCs w:val="24"/>
                <w:lang w:val="ru-RU"/>
              </w:rPr>
              <w:t xml:space="preserve"> </w:t>
            </w:r>
            <w:r w:rsidRPr="004D3924">
              <w:rPr>
                <w:rFonts w:ascii="Times New Roman" w:eastAsia="Times New Roman" w:hAnsi="Times New Roman" w:cs="Times New Roman"/>
                <w:sz w:val="24"/>
                <w:szCs w:val="24"/>
                <w:lang w:val="ru-RU"/>
              </w:rPr>
              <w:t>09</w:t>
            </w:r>
            <w:r w:rsidRPr="004D3924">
              <w:rPr>
                <w:rFonts w:ascii="Times New Roman" w:eastAsia="Times New Roman" w:hAnsi="Times New Roman" w:cs="Times New Roman"/>
                <w:spacing w:val="72"/>
                <w:w w:val="150"/>
                <w:sz w:val="24"/>
                <w:szCs w:val="24"/>
                <w:lang w:val="ru-RU"/>
              </w:rPr>
              <w:t xml:space="preserve"> </w:t>
            </w:r>
            <w:r w:rsidRPr="004D3924">
              <w:rPr>
                <w:rFonts w:ascii="Times New Roman" w:eastAsia="Times New Roman" w:hAnsi="Times New Roman" w:cs="Times New Roman"/>
                <w:sz w:val="24"/>
                <w:szCs w:val="24"/>
                <w:lang w:val="ru-RU"/>
              </w:rPr>
              <w:t>2024,</w:t>
            </w:r>
            <w:r w:rsidRPr="004D3924">
              <w:rPr>
                <w:rFonts w:ascii="Times New Roman" w:eastAsia="Times New Roman" w:hAnsi="Times New Roman" w:cs="Times New Roman"/>
                <w:spacing w:val="-4"/>
                <w:sz w:val="24"/>
                <w:szCs w:val="24"/>
                <w:lang w:val="ru-RU"/>
              </w:rPr>
              <w:t xml:space="preserve"> </w:t>
            </w:r>
            <w:r w:rsidRPr="004D3924">
              <w:rPr>
                <w:rFonts w:ascii="Times New Roman" w:eastAsia="Times New Roman" w:hAnsi="Times New Roman" w:cs="Times New Roman"/>
                <w:sz w:val="24"/>
                <w:szCs w:val="24"/>
                <w:lang w:val="ru-RU"/>
              </w:rPr>
              <w:t>протокол</w:t>
            </w:r>
            <w:r w:rsidRPr="004D3924">
              <w:rPr>
                <w:rFonts w:ascii="Times New Roman" w:eastAsia="Times New Roman" w:hAnsi="Times New Roman" w:cs="Times New Roman"/>
                <w:spacing w:val="-2"/>
                <w:sz w:val="24"/>
                <w:szCs w:val="24"/>
                <w:lang w:val="ru-RU"/>
              </w:rPr>
              <w:t xml:space="preserve"> </w:t>
            </w:r>
            <w:r w:rsidRPr="004D3924">
              <w:rPr>
                <w:rFonts w:ascii="Times New Roman" w:eastAsia="Times New Roman" w:hAnsi="Times New Roman" w:cs="Times New Roman"/>
                <w:sz w:val="24"/>
                <w:szCs w:val="24"/>
                <w:lang w:val="ru-RU"/>
              </w:rPr>
              <w:t>№</w:t>
            </w:r>
            <w:r w:rsidRPr="004D3924">
              <w:rPr>
                <w:rFonts w:ascii="Times New Roman" w:eastAsia="Times New Roman" w:hAnsi="Times New Roman" w:cs="Times New Roman"/>
                <w:spacing w:val="1"/>
                <w:sz w:val="24"/>
                <w:szCs w:val="24"/>
                <w:lang w:val="ru-RU"/>
              </w:rPr>
              <w:t xml:space="preserve"> </w:t>
            </w:r>
            <w:r w:rsidRPr="004D3924">
              <w:rPr>
                <w:rFonts w:ascii="Times New Roman" w:eastAsia="Times New Roman" w:hAnsi="Times New Roman" w:cs="Times New Roman"/>
                <w:spacing w:val="-12"/>
                <w:sz w:val="24"/>
                <w:szCs w:val="24"/>
                <w:lang w:val="ru-RU"/>
              </w:rPr>
              <w:t>1</w:t>
            </w:r>
          </w:p>
        </w:tc>
        <w:tc>
          <w:tcPr>
            <w:tcW w:w="3687" w:type="dxa"/>
          </w:tcPr>
          <w:p w:rsidR="004D3924" w:rsidRPr="004D3924" w:rsidRDefault="004D3924" w:rsidP="004D3924">
            <w:pPr>
              <w:spacing w:line="226" w:lineRule="exact"/>
              <w:ind w:left="107"/>
              <w:rPr>
                <w:rFonts w:ascii="Times New Roman" w:eastAsia="Times New Roman" w:hAnsi="Times New Roman" w:cs="Times New Roman"/>
                <w:b/>
                <w:sz w:val="24"/>
                <w:szCs w:val="24"/>
                <w:lang w:val="ru-RU"/>
              </w:rPr>
            </w:pPr>
            <w:r w:rsidRPr="004D3924">
              <w:rPr>
                <w:rFonts w:ascii="Times New Roman" w:eastAsia="Times New Roman" w:hAnsi="Times New Roman" w:cs="Times New Roman"/>
                <w:b/>
                <w:spacing w:val="-2"/>
                <w:sz w:val="24"/>
                <w:szCs w:val="24"/>
                <w:lang w:val="ru-RU"/>
              </w:rPr>
              <w:t>СОГЛАСОВАНО</w:t>
            </w:r>
          </w:p>
          <w:p w:rsidR="004D3924" w:rsidRPr="004D3924" w:rsidRDefault="004D3924" w:rsidP="004D3924">
            <w:pPr>
              <w:spacing w:line="228" w:lineRule="exact"/>
              <w:ind w:left="107"/>
              <w:rPr>
                <w:rFonts w:ascii="Times New Roman" w:eastAsia="Times New Roman" w:hAnsi="Times New Roman" w:cs="Times New Roman"/>
                <w:sz w:val="24"/>
                <w:szCs w:val="24"/>
                <w:lang w:val="ru-RU"/>
              </w:rPr>
            </w:pPr>
            <w:r w:rsidRPr="004D3924">
              <w:rPr>
                <w:rFonts w:ascii="Times New Roman" w:eastAsia="Times New Roman" w:hAnsi="Times New Roman" w:cs="Times New Roman"/>
                <w:sz w:val="24"/>
                <w:szCs w:val="24"/>
                <w:lang w:val="ru-RU"/>
              </w:rPr>
              <w:t>Зам.</w:t>
            </w:r>
            <w:r w:rsidRPr="004D3924">
              <w:rPr>
                <w:rFonts w:ascii="Times New Roman" w:eastAsia="Times New Roman" w:hAnsi="Times New Roman" w:cs="Times New Roman"/>
                <w:spacing w:val="-5"/>
                <w:sz w:val="24"/>
                <w:szCs w:val="24"/>
                <w:lang w:val="ru-RU"/>
              </w:rPr>
              <w:t xml:space="preserve"> </w:t>
            </w:r>
            <w:r w:rsidRPr="004D3924">
              <w:rPr>
                <w:rFonts w:ascii="Times New Roman" w:eastAsia="Times New Roman" w:hAnsi="Times New Roman" w:cs="Times New Roman"/>
                <w:sz w:val="24"/>
                <w:szCs w:val="24"/>
                <w:lang w:val="ru-RU"/>
              </w:rPr>
              <w:t>директора</w:t>
            </w:r>
            <w:r w:rsidRPr="004D3924">
              <w:rPr>
                <w:rFonts w:ascii="Times New Roman" w:eastAsia="Times New Roman" w:hAnsi="Times New Roman" w:cs="Times New Roman"/>
                <w:spacing w:val="-6"/>
                <w:sz w:val="24"/>
                <w:szCs w:val="24"/>
                <w:lang w:val="ru-RU"/>
              </w:rPr>
              <w:t xml:space="preserve"> </w:t>
            </w:r>
            <w:r w:rsidRPr="004D3924">
              <w:rPr>
                <w:rFonts w:ascii="Times New Roman" w:eastAsia="Times New Roman" w:hAnsi="Times New Roman" w:cs="Times New Roman"/>
                <w:sz w:val="24"/>
                <w:szCs w:val="24"/>
                <w:lang w:val="ru-RU"/>
              </w:rPr>
              <w:t>по</w:t>
            </w:r>
            <w:r w:rsidRPr="004D3924">
              <w:rPr>
                <w:rFonts w:ascii="Times New Roman" w:eastAsia="Times New Roman" w:hAnsi="Times New Roman" w:cs="Times New Roman"/>
                <w:spacing w:val="-5"/>
                <w:sz w:val="24"/>
                <w:szCs w:val="24"/>
                <w:lang w:val="ru-RU"/>
              </w:rPr>
              <w:t xml:space="preserve"> УВР</w:t>
            </w:r>
          </w:p>
          <w:p w:rsidR="004D3924" w:rsidRPr="004D3924" w:rsidRDefault="004D3924" w:rsidP="004D3924">
            <w:pPr>
              <w:tabs>
                <w:tab w:val="left" w:pos="908"/>
              </w:tabs>
              <w:ind w:left="107"/>
              <w:rPr>
                <w:rFonts w:ascii="Times New Roman" w:eastAsia="Times New Roman" w:hAnsi="Times New Roman" w:cs="Times New Roman"/>
                <w:sz w:val="24"/>
                <w:szCs w:val="24"/>
                <w:lang w:val="ru-RU"/>
              </w:rPr>
            </w:pPr>
            <w:r w:rsidRPr="004D3924">
              <w:rPr>
                <w:rFonts w:ascii="Times New Roman" w:eastAsia="Times New Roman" w:hAnsi="Times New Roman" w:cs="Times New Roman"/>
                <w:sz w:val="24"/>
                <w:szCs w:val="24"/>
                <w:u w:val="single"/>
                <w:lang w:val="ru-RU"/>
              </w:rPr>
              <w:tab/>
            </w:r>
            <w:proofErr w:type="spellStart"/>
            <w:r w:rsidRPr="004D3924">
              <w:rPr>
                <w:rFonts w:ascii="Times New Roman" w:eastAsia="Times New Roman" w:hAnsi="Times New Roman" w:cs="Times New Roman"/>
                <w:sz w:val="24"/>
                <w:szCs w:val="24"/>
                <w:lang w:val="ru-RU"/>
              </w:rPr>
              <w:t>Ишмуратова</w:t>
            </w:r>
            <w:proofErr w:type="spellEnd"/>
            <w:r w:rsidRPr="004D3924">
              <w:rPr>
                <w:rFonts w:ascii="Times New Roman" w:eastAsia="Times New Roman" w:hAnsi="Times New Roman" w:cs="Times New Roman"/>
                <w:sz w:val="24"/>
                <w:szCs w:val="24"/>
                <w:lang w:val="ru-RU"/>
              </w:rPr>
              <w:t xml:space="preserve"> Д.А</w:t>
            </w:r>
            <w:r w:rsidRPr="004D3924">
              <w:rPr>
                <w:rFonts w:ascii="Times New Roman" w:eastAsia="Times New Roman" w:hAnsi="Times New Roman" w:cs="Times New Roman"/>
                <w:spacing w:val="-4"/>
                <w:sz w:val="24"/>
                <w:szCs w:val="24"/>
                <w:lang w:val="ru-RU"/>
              </w:rPr>
              <w:t>.</w:t>
            </w:r>
          </w:p>
          <w:p w:rsidR="004D3924" w:rsidRPr="004D3924" w:rsidRDefault="004D3924" w:rsidP="004D3924">
            <w:pPr>
              <w:spacing w:before="1"/>
              <w:rPr>
                <w:rFonts w:ascii="Times New Roman" w:eastAsia="Times New Roman" w:hAnsi="Times New Roman" w:cs="Times New Roman"/>
                <w:b/>
                <w:sz w:val="24"/>
                <w:szCs w:val="24"/>
                <w:lang w:val="ru-RU"/>
              </w:rPr>
            </w:pPr>
          </w:p>
          <w:p w:rsidR="004D3924" w:rsidRPr="004D3924" w:rsidRDefault="004D3924" w:rsidP="004D3924">
            <w:pPr>
              <w:spacing w:line="217" w:lineRule="exact"/>
              <w:ind w:left="107"/>
              <w:rPr>
                <w:rFonts w:ascii="Times New Roman" w:eastAsia="Times New Roman" w:hAnsi="Times New Roman" w:cs="Times New Roman"/>
                <w:sz w:val="24"/>
                <w:szCs w:val="24"/>
              </w:rPr>
            </w:pPr>
            <w:r w:rsidRPr="004D3924">
              <w:rPr>
                <w:rFonts w:ascii="Times New Roman" w:eastAsia="Times New Roman" w:hAnsi="Times New Roman" w:cs="Times New Roman"/>
                <w:sz w:val="24"/>
                <w:szCs w:val="24"/>
              </w:rPr>
              <w:t>«27»</w:t>
            </w:r>
            <w:r w:rsidRPr="004D3924">
              <w:rPr>
                <w:rFonts w:ascii="Times New Roman" w:eastAsia="Times New Roman" w:hAnsi="Times New Roman" w:cs="Times New Roman"/>
                <w:spacing w:val="68"/>
                <w:w w:val="150"/>
                <w:sz w:val="24"/>
                <w:szCs w:val="24"/>
              </w:rPr>
              <w:t xml:space="preserve"> </w:t>
            </w:r>
            <w:r w:rsidRPr="004D3924">
              <w:rPr>
                <w:rFonts w:ascii="Times New Roman" w:eastAsia="Times New Roman" w:hAnsi="Times New Roman" w:cs="Times New Roman"/>
                <w:sz w:val="24"/>
                <w:szCs w:val="24"/>
              </w:rPr>
              <w:t>09</w:t>
            </w:r>
            <w:r w:rsidRPr="004D3924">
              <w:rPr>
                <w:rFonts w:ascii="Times New Roman" w:eastAsia="Times New Roman" w:hAnsi="Times New Roman" w:cs="Times New Roman"/>
                <w:spacing w:val="52"/>
                <w:sz w:val="24"/>
                <w:szCs w:val="24"/>
              </w:rPr>
              <w:t xml:space="preserve"> </w:t>
            </w:r>
            <w:r w:rsidRPr="004D3924">
              <w:rPr>
                <w:rFonts w:ascii="Times New Roman" w:eastAsia="Times New Roman" w:hAnsi="Times New Roman" w:cs="Times New Roman"/>
                <w:spacing w:val="-4"/>
                <w:sz w:val="24"/>
                <w:szCs w:val="24"/>
              </w:rPr>
              <w:t>2024</w:t>
            </w:r>
          </w:p>
        </w:tc>
        <w:tc>
          <w:tcPr>
            <w:tcW w:w="2838" w:type="dxa"/>
          </w:tcPr>
          <w:p w:rsidR="004D3924" w:rsidRPr="004D3924" w:rsidRDefault="004D3924" w:rsidP="004D3924">
            <w:pPr>
              <w:spacing w:line="226" w:lineRule="exact"/>
              <w:ind w:left="107"/>
              <w:rPr>
                <w:rFonts w:ascii="Times New Roman" w:eastAsia="Times New Roman" w:hAnsi="Times New Roman" w:cs="Times New Roman"/>
                <w:b/>
                <w:sz w:val="24"/>
                <w:szCs w:val="24"/>
                <w:lang w:val="ru-RU"/>
              </w:rPr>
            </w:pPr>
            <w:r w:rsidRPr="004D3924">
              <w:rPr>
                <w:rFonts w:ascii="Times New Roman" w:eastAsia="Times New Roman" w:hAnsi="Times New Roman" w:cs="Times New Roman"/>
                <w:b/>
                <w:spacing w:val="-2"/>
                <w:sz w:val="24"/>
                <w:szCs w:val="24"/>
                <w:lang w:val="ru-RU"/>
              </w:rPr>
              <w:t>УТВЕРЖДАЮ</w:t>
            </w:r>
          </w:p>
          <w:p w:rsidR="004D3924" w:rsidRPr="004D3924" w:rsidRDefault="004D3924" w:rsidP="004D3924">
            <w:pPr>
              <w:spacing w:line="228" w:lineRule="exact"/>
              <w:ind w:left="107"/>
              <w:rPr>
                <w:rFonts w:ascii="Times New Roman" w:eastAsia="Times New Roman" w:hAnsi="Times New Roman" w:cs="Times New Roman"/>
                <w:sz w:val="24"/>
                <w:szCs w:val="24"/>
                <w:lang w:val="ru-RU"/>
              </w:rPr>
            </w:pPr>
            <w:r w:rsidRPr="004D3924">
              <w:rPr>
                <w:rFonts w:ascii="Times New Roman" w:eastAsia="Times New Roman" w:hAnsi="Times New Roman" w:cs="Times New Roman"/>
                <w:spacing w:val="-2"/>
                <w:sz w:val="24"/>
                <w:szCs w:val="24"/>
                <w:lang w:val="ru-RU"/>
              </w:rPr>
              <w:t>Директор</w:t>
            </w:r>
          </w:p>
          <w:p w:rsidR="004D3924" w:rsidRPr="004D3924" w:rsidRDefault="004D3924" w:rsidP="004D3924">
            <w:pPr>
              <w:tabs>
                <w:tab w:val="left" w:pos="907"/>
              </w:tabs>
              <w:ind w:left="107"/>
              <w:rPr>
                <w:rFonts w:ascii="Times New Roman" w:eastAsia="Times New Roman" w:hAnsi="Times New Roman" w:cs="Times New Roman"/>
                <w:sz w:val="24"/>
                <w:szCs w:val="24"/>
                <w:lang w:val="ru-RU"/>
              </w:rPr>
            </w:pPr>
            <w:r w:rsidRPr="004D3924">
              <w:rPr>
                <w:rFonts w:ascii="Times New Roman" w:eastAsia="Times New Roman" w:hAnsi="Times New Roman" w:cs="Times New Roman"/>
                <w:sz w:val="24"/>
                <w:szCs w:val="24"/>
                <w:u w:val="single"/>
                <w:lang w:val="ru-RU"/>
              </w:rPr>
              <w:tab/>
            </w:r>
            <w:r w:rsidRPr="004D3924">
              <w:rPr>
                <w:rFonts w:ascii="Times New Roman" w:eastAsia="Times New Roman" w:hAnsi="Times New Roman" w:cs="Times New Roman"/>
                <w:sz w:val="24"/>
                <w:szCs w:val="24"/>
                <w:lang w:val="ru-RU"/>
              </w:rPr>
              <w:t>Хасанова Г.Ш</w:t>
            </w:r>
            <w:r w:rsidRPr="004D3924">
              <w:rPr>
                <w:rFonts w:ascii="Times New Roman" w:eastAsia="Times New Roman" w:hAnsi="Times New Roman" w:cs="Times New Roman"/>
                <w:spacing w:val="-4"/>
                <w:sz w:val="24"/>
                <w:szCs w:val="24"/>
                <w:lang w:val="ru-RU"/>
              </w:rPr>
              <w:t>.</w:t>
            </w:r>
          </w:p>
          <w:p w:rsidR="004D3924" w:rsidRPr="004D3924" w:rsidRDefault="004D3924" w:rsidP="004D3924">
            <w:pPr>
              <w:spacing w:line="230" w:lineRule="atLeast"/>
              <w:ind w:left="107" w:right="1396"/>
              <w:rPr>
                <w:rFonts w:ascii="Times New Roman" w:eastAsia="Times New Roman" w:hAnsi="Times New Roman" w:cs="Times New Roman"/>
                <w:sz w:val="24"/>
                <w:szCs w:val="24"/>
              </w:rPr>
            </w:pPr>
            <w:proofErr w:type="spellStart"/>
            <w:r w:rsidRPr="004D3924">
              <w:rPr>
                <w:rFonts w:ascii="Times New Roman" w:eastAsia="Times New Roman" w:hAnsi="Times New Roman" w:cs="Times New Roman"/>
                <w:sz w:val="24"/>
                <w:szCs w:val="24"/>
              </w:rPr>
              <w:t>Приказ</w:t>
            </w:r>
            <w:proofErr w:type="spellEnd"/>
            <w:r w:rsidRPr="004D3924">
              <w:rPr>
                <w:rFonts w:ascii="Times New Roman" w:eastAsia="Times New Roman" w:hAnsi="Times New Roman" w:cs="Times New Roman"/>
                <w:sz w:val="24"/>
                <w:szCs w:val="24"/>
              </w:rPr>
              <w:t xml:space="preserve"> №51 </w:t>
            </w:r>
            <w:proofErr w:type="spellStart"/>
            <w:r w:rsidRPr="004D3924">
              <w:rPr>
                <w:rFonts w:ascii="Times New Roman" w:eastAsia="Times New Roman" w:hAnsi="Times New Roman" w:cs="Times New Roman"/>
                <w:sz w:val="24"/>
                <w:szCs w:val="24"/>
              </w:rPr>
              <w:t>от</w:t>
            </w:r>
            <w:proofErr w:type="spellEnd"/>
            <w:r w:rsidRPr="004D3924">
              <w:rPr>
                <w:rFonts w:ascii="Times New Roman" w:eastAsia="Times New Roman" w:hAnsi="Times New Roman" w:cs="Times New Roman"/>
                <w:spacing w:val="65"/>
                <w:sz w:val="24"/>
                <w:szCs w:val="24"/>
              </w:rPr>
              <w:t xml:space="preserve"> </w:t>
            </w:r>
            <w:r w:rsidRPr="004D3924">
              <w:rPr>
                <w:rFonts w:ascii="Times New Roman" w:eastAsia="Times New Roman" w:hAnsi="Times New Roman" w:cs="Times New Roman"/>
                <w:sz w:val="24"/>
                <w:szCs w:val="24"/>
              </w:rPr>
              <w:t>27.09.2024</w:t>
            </w:r>
          </w:p>
        </w:tc>
      </w:tr>
    </w:tbl>
    <w:p w:rsidR="004D3924" w:rsidRPr="004D3924" w:rsidRDefault="004D3924" w:rsidP="004D3924">
      <w:pPr>
        <w:widowControl w:val="0"/>
        <w:autoSpaceDE w:val="0"/>
        <w:autoSpaceDN w:val="0"/>
        <w:spacing w:before="29"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before="116" w:after="0" w:line="240" w:lineRule="auto"/>
        <w:rPr>
          <w:rFonts w:ascii="Times New Roman" w:eastAsia="Times New Roman" w:hAnsi="Times New Roman" w:cs="Times New Roman"/>
          <w:b/>
          <w:sz w:val="24"/>
          <w:szCs w:val="24"/>
          <w:lang w:eastAsia="en-US"/>
        </w:rPr>
      </w:pPr>
    </w:p>
    <w:p w:rsidR="004D3924" w:rsidRPr="004D3924" w:rsidRDefault="004D3924" w:rsidP="004D3924">
      <w:pPr>
        <w:widowControl w:val="0"/>
        <w:autoSpaceDE w:val="0"/>
        <w:autoSpaceDN w:val="0"/>
        <w:spacing w:after="0" w:line="240" w:lineRule="auto"/>
        <w:ind w:left="258" w:right="351"/>
        <w:jc w:val="center"/>
        <w:rPr>
          <w:rFonts w:ascii="Times New Roman" w:eastAsia="Times New Roman" w:hAnsi="Times New Roman" w:cs="Times New Roman"/>
          <w:b/>
          <w:sz w:val="28"/>
          <w:lang w:eastAsia="en-US"/>
        </w:rPr>
      </w:pPr>
      <w:r w:rsidRPr="004D3924">
        <w:rPr>
          <w:rFonts w:ascii="Times New Roman" w:eastAsia="Times New Roman" w:hAnsi="Times New Roman" w:cs="Times New Roman"/>
          <w:b/>
          <w:color w:val="212121"/>
          <w:sz w:val="28"/>
          <w:lang w:eastAsia="en-US"/>
        </w:rPr>
        <w:t>Рабочая</w:t>
      </w:r>
      <w:r w:rsidRPr="004D3924">
        <w:rPr>
          <w:rFonts w:ascii="Times New Roman" w:eastAsia="Times New Roman" w:hAnsi="Times New Roman" w:cs="Times New Roman"/>
          <w:b/>
          <w:color w:val="212121"/>
          <w:spacing w:val="-13"/>
          <w:sz w:val="28"/>
          <w:lang w:eastAsia="en-US"/>
        </w:rPr>
        <w:t xml:space="preserve"> </w:t>
      </w:r>
      <w:r w:rsidRPr="004D3924">
        <w:rPr>
          <w:rFonts w:ascii="Times New Roman" w:eastAsia="Times New Roman" w:hAnsi="Times New Roman" w:cs="Times New Roman"/>
          <w:b/>
          <w:color w:val="212121"/>
          <w:sz w:val="28"/>
          <w:lang w:eastAsia="en-US"/>
        </w:rPr>
        <w:t>программа</w:t>
      </w:r>
      <w:r w:rsidRPr="004D3924">
        <w:rPr>
          <w:rFonts w:ascii="Times New Roman" w:eastAsia="Times New Roman" w:hAnsi="Times New Roman" w:cs="Times New Roman"/>
          <w:b/>
          <w:color w:val="212121"/>
          <w:spacing w:val="-7"/>
          <w:sz w:val="28"/>
          <w:lang w:eastAsia="en-US"/>
        </w:rPr>
        <w:t xml:space="preserve"> </w:t>
      </w:r>
      <w:r w:rsidRPr="004D3924">
        <w:rPr>
          <w:rFonts w:ascii="Times New Roman" w:eastAsia="Times New Roman" w:hAnsi="Times New Roman" w:cs="Times New Roman"/>
          <w:b/>
          <w:color w:val="212121"/>
          <w:sz w:val="28"/>
          <w:lang w:eastAsia="en-US"/>
        </w:rPr>
        <w:t>курса</w:t>
      </w:r>
      <w:r w:rsidRPr="004D3924">
        <w:rPr>
          <w:rFonts w:ascii="Times New Roman" w:eastAsia="Times New Roman" w:hAnsi="Times New Roman" w:cs="Times New Roman"/>
          <w:b/>
          <w:color w:val="212121"/>
          <w:spacing w:val="-7"/>
          <w:sz w:val="28"/>
          <w:lang w:eastAsia="en-US"/>
        </w:rPr>
        <w:t xml:space="preserve"> </w:t>
      </w:r>
      <w:r w:rsidRPr="004D3924">
        <w:rPr>
          <w:rFonts w:ascii="Times New Roman" w:eastAsia="Times New Roman" w:hAnsi="Times New Roman" w:cs="Times New Roman"/>
          <w:b/>
          <w:color w:val="212121"/>
          <w:sz w:val="28"/>
          <w:lang w:eastAsia="en-US"/>
        </w:rPr>
        <w:t>внеурочной</w:t>
      </w:r>
      <w:r w:rsidRPr="004D3924">
        <w:rPr>
          <w:rFonts w:ascii="Times New Roman" w:eastAsia="Times New Roman" w:hAnsi="Times New Roman" w:cs="Times New Roman"/>
          <w:b/>
          <w:color w:val="212121"/>
          <w:spacing w:val="-9"/>
          <w:sz w:val="28"/>
          <w:lang w:eastAsia="en-US"/>
        </w:rPr>
        <w:t xml:space="preserve"> </w:t>
      </w:r>
      <w:r w:rsidRPr="004D3924">
        <w:rPr>
          <w:rFonts w:ascii="Times New Roman" w:eastAsia="Times New Roman" w:hAnsi="Times New Roman" w:cs="Times New Roman"/>
          <w:b/>
          <w:color w:val="212121"/>
          <w:spacing w:val="-2"/>
          <w:sz w:val="28"/>
          <w:lang w:eastAsia="en-US"/>
        </w:rPr>
        <w:t>деятельности</w:t>
      </w:r>
    </w:p>
    <w:p w:rsidR="004D3924" w:rsidRPr="004D3924" w:rsidRDefault="004D3924" w:rsidP="004D3924">
      <w:pPr>
        <w:widowControl w:val="0"/>
        <w:autoSpaceDE w:val="0"/>
        <w:autoSpaceDN w:val="0"/>
        <w:spacing w:before="198" w:after="0" w:line="240" w:lineRule="auto"/>
        <w:rPr>
          <w:rFonts w:ascii="Times New Roman" w:eastAsia="Times New Roman" w:hAnsi="Times New Roman" w:cs="Times New Roman"/>
          <w:b/>
          <w:sz w:val="28"/>
          <w:szCs w:val="24"/>
          <w:lang w:eastAsia="en-US"/>
        </w:rPr>
      </w:pPr>
    </w:p>
    <w:p w:rsidR="004D3924" w:rsidRPr="004D3924" w:rsidRDefault="004D3924" w:rsidP="004D3924">
      <w:pPr>
        <w:widowControl w:val="0"/>
        <w:tabs>
          <w:tab w:val="left" w:pos="4369"/>
        </w:tabs>
        <w:autoSpaceDE w:val="0"/>
        <w:autoSpaceDN w:val="0"/>
        <w:spacing w:after="0" w:line="240" w:lineRule="auto"/>
        <w:ind w:left="418"/>
        <w:jc w:val="center"/>
        <w:rPr>
          <w:rFonts w:ascii="Times New Roman" w:eastAsia="Times New Roman" w:hAnsi="Times New Roman" w:cs="Times New Roman"/>
          <w:sz w:val="28"/>
          <w:szCs w:val="28"/>
          <w:lang w:eastAsia="en-US"/>
        </w:rPr>
      </w:pPr>
      <w:r w:rsidRPr="004D3924">
        <w:rPr>
          <w:rFonts w:ascii="Times New Roman" w:eastAsia="Times New Roman" w:hAnsi="Times New Roman" w:cs="Times New Roman"/>
          <w:sz w:val="28"/>
          <w:szCs w:val="28"/>
          <w:lang w:eastAsia="en-US"/>
        </w:rPr>
        <w:t>«</w:t>
      </w:r>
      <w:r w:rsidR="00646EFB">
        <w:rPr>
          <w:rFonts w:ascii="Times New Roman" w:eastAsia="Times New Roman" w:hAnsi="Times New Roman" w:cs="Times New Roman"/>
          <w:sz w:val="28"/>
          <w:szCs w:val="28"/>
          <w:lang w:eastAsia="en-US"/>
        </w:rPr>
        <w:t>Школьный театр</w:t>
      </w:r>
      <w:r w:rsidRPr="004D3924">
        <w:rPr>
          <w:rFonts w:ascii="Times New Roman" w:eastAsia="Times New Roman" w:hAnsi="Times New Roman" w:cs="Times New Roman"/>
          <w:spacing w:val="-2"/>
          <w:sz w:val="28"/>
          <w:szCs w:val="28"/>
          <w:lang w:eastAsia="en-US"/>
        </w:rPr>
        <w:t>»</w:t>
      </w:r>
    </w:p>
    <w:p w:rsidR="004D3924" w:rsidRPr="004D3924" w:rsidRDefault="004D3924" w:rsidP="004D3924">
      <w:pPr>
        <w:widowControl w:val="0"/>
        <w:tabs>
          <w:tab w:val="right" w:pos="4986"/>
        </w:tabs>
        <w:autoSpaceDE w:val="0"/>
        <w:autoSpaceDN w:val="0"/>
        <w:spacing w:before="415" w:after="0" w:line="240" w:lineRule="auto"/>
        <w:ind w:left="418"/>
        <w:rPr>
          <w:rFonts w:ascii="Times New Roman" w:eastAsia="Times New Roman" w:hAnsi="Times New Roman" w:cs="Times New Roman"/>
          <w:sz w:val="24"/>
          <w:lang w:eastAsia="en-US"/>
        </w:rPr>
      </w:pPr>
      <w:r w:rsidRPr="004D3924">
        <w:rPr>
          <w:rFonts w:ascii="Times New Roman" w:eastAsia="Times New Roman" w:hAnsi="Times New Roman" w:cs="Times New Roman"/>
          <w:b/>
          <w:spacing w:val="-2"/>
          <w:sz w:val="24"/>
          <w:lang w:eastAsia="en-US"/>
        </w:rPr>
        <w:t>Класс</w:t>
      </w:r>
      <w:r w:rsidR="00646EFB">
        <w:rPr>
          <w:rFonts w:ascii="Times New Roman" w:eastAsia="Times New Roman" w:hAnsi="Times New Roman" w:cs="Times New Roman"/>
          <w:sz w:val="24"/>
          <w:lang w:eastAsia="en-US"/>
        </w:rPr>
        <w:tab/>
        <w:t>5-8</w:t>
      </w:r>
    </w:p>
    <w:p w:rsidR="004D3924" w:rsidRPr="004D3924" w:rsidRDefault="004D3924" w:rsidP="004D3924">
      <w:pPr>
        <w:widowControl w:val="0"/>
        <w:tabs>
          <w:tab w:val="left" w:pos="4667"/>
        </w:tabs>
        <w:autoSpaceDE w:val="0"/>
        <w:autoSpaceDN w:val="0"/>
        <w:spacing w:before="278" w:after="0" w:line="240" w:lineRule="auto"/>
        <w:ind w:left="418"/>
        <w:rPr>
          <w:rFonts w:ascii="Times New Roman" w:eastAsia="Times New Roman" w:hAnsi="Times New Roman" w:cs="Times New Roman"/>
          <w:sz w:val="24"/>
          <w:lang w:eastAsia="en-US"/>
        </w:rPr>
      </w:pPr>
      <w:r w:rsidRPr="004D3924">
        <w:rPr>
          <w:rFonts w:ascii="Times New Roman" w:eastAsia="Times New Roman" w:hAnsi="Times New Roman" w:cs="Times New Roman"/>
          <w:b/>
          <w:spacing w:val="-2"/>
          <w:sz w:val="24"/>
          <w:lang w:eastAsia="en-US"/>
        </w:rPr>
        <w:t>Учитель</w:t>
      </w:r>
      <w:r w:rsidRPr="004D3924">
        <w:rPr>
          <w:rFonts w:ascii="Times New Roman" w:eastAsia="Times New Roman" w:hAnsi="Times New Roman" w:cs="Times New Roman"/>
          <w:b/>
          <w:sz w:val="24"/>
          <w:lang w:eastAsia="en-US"/>
        </w:rPr>
        <w:tab/>
      </w:r>
      <w:proofErr w:type="spellStart"/>
      <w:r w:rsidRPr="004D3924">
        <w:rPr>
          <w:rFonts w:ascii="Times New Roman" w:eastAsia="Times New Roman" w:hAnsi="Times New Roman" w:cs="Times New Roman"/>
          <w:sz w:val="24"/>
          <w:u w:val="single"/>
          <w:lang w:eastAsia="en-US"/>
        </w:rPr>
        <w:t>Макулова</w:t>
      </w:r>
      <w:proofErr w:type="spellEnd"/>
      <w:r w:rsidRPr="004D3924">
        <w:rPr>
          <w:rFonts w:ascii="Times New Roman" w:eastAsia="Times New Roman" w:hAnsi="Times New Roman" w:cs="Times New Roman"/>
          <w:sz w:val="24"/>
          <w:u w:val="single"/>
          <w:lang w:eastAsia="en-US"/>
        </w:rPr>
        <w:t xml:space="preserve"> </w:t>
      </w:r>
      <w:proofErr w:type="spellStart"/>
      <w:r w:rsidRPr="004D3924">
        <w:rPr>
          <w:rFonts w:ascii="Times New Roman" w:eastAsia="Times New Roman" w:hAnsi="Times New Roman" w:cs="Times New Roman"/>
          <w:sz w:val="24"/>
          <w:u w:val="single"/>
          <w:lang w:eastAsia="en-US"/>
        </w:rPr>
        <w:t>Раиля</w:t>
      </w:r>
      <w:proofErr w:type="spellEnd"/>
      <w:r w:rsidRPr="004D3924">
        <w:rPr>
          <w:rFonts w:ascii="Times New Roman" w:eastAsia="Times New Roman" w:hAnsi="Times New Roman" w:cs="Times New Roman"/>
          <w:sz w:val="24"/>
          <w:u w:val="single"/>
          <w:lang w:eastAsia="en-US"/>
        </w:rPr>
        <w:t xml:space="preserve"> </w:t>
      </w:r>
      <w:proofErr w:type="spellStart"/>
      <w:r w:rsidRPr="004D3924">
        <w:rPr>
          <w:rFonts w:ascii="Times New Roman" w:eastAsia="Times New Roman" w:hAnsi="Times New Roman" w:cs="Times New Roman"/>
          <w:sz w:val="24"/>
          <w:u w:val="single"/>
          <w:lang w:eastAsia="en-US"/>
        </w:rPr>
        <w:t>Ришатовна</w:t>
      </w:r>
      <w:proofErr w:type="spellEnd"/>
    </w:p>
    <w:p w:rsidR="004D3924" w:rsidRPr="004D3924" w:rsidRDefault="004D3924" w:rsidP="004D3924">
      <w:pPr>
        <w:widowControl w:val="0"/>
        <w:tabs>
          <w:tab w:val="left" w:pos="4667"/>
        </w:tabs>
        <w:autoSpaceDE w:val="0"/>
        <w:autoSpaceDN w:val="0"/>
        <w:spacing w:before="281" w:after="0" w:line="240" w:lineRule="auto"/>
        <w:ind w:left="418"/>
        <w:rPr>
          <w:rFonts w:ascii="Times New Roman" w:eastAsia="Times New Roman" w:hAnsi="Times New Roman" w:cs="Times New Roman"/>
          <w:sz w:val="24"/>
          <w:lang w:eastAsia="en-US"/>
        </w:rPr>
      </w:pPr>
      <w:r w:rsidRPr="004D3924">
        <w:rPr>
          <w:rFonts w:ascii="Times New Roman" w:eastAsia="Times New Roman" w:hAnsi="Times New Roman" w:cs="Times New Roman"/>
          <w:b/>
          <w:sz w:val="24"/>
          <w:lang w:eastAsia="en-US"/>
        </w:rPr>
        <w:t>Срок</w:t>
      </w:r>
      <w:r w:rsidRPr="004D3924">
        <w:rPr>
          <w:rFonts w:ascii="Times New Roman" w:eastAsia="Times New Roman" w:hAnsi="Times New Roman" w:cs="Times New Roman"/>
          <w:b/>
          <w:spacing w:val="-5"/>
          <w:sz w:val="24"/>
          <w:lang w:eastAsia="en-US"/>
        </w:rPr>
        <w:t xml:space="preserve"> </w:t>
      </w:r>
      <w:r w:rsidRPr="004D3924">
        <w:rPr>
          <w:rFonts w:ascii="Times New Roman" w:eastAsia="Times New Roman" w:hAnsi="Times New Roman" w:cs="Times New Roman"/>
          <w:b/>
          <w:sz w:val="24"/>
          <w:lang w:eastAsia="en-US"/>
        </w:rPr>
        <w:t>реализации</w:t>
      </w:r>
      <w:r w:rsidRPr="004D3924">
        <w:rPr>
          <w:rFonts w:ascii="Times New Roman" w:eastAsia="Times New Roman" w:hAnsi="Times New Roman" w:cs="Times New Roman"/>
          <w:b/>
          <w:spacing w:val="-4"/>
          <w:sz w:val="24"/>
          <w:lang w:eastAsia="en-US"/>
        </w:rPr>
        <w:t xml:space="preserve"> </w:t>
      </w:r>
      <w:r w:rsidRPr="004D3924">
        <w:rPr>
          <w:rFonts w:ascii="Times New Roman" w:eastAsia="Times New Roman" w:hAnsi="Times New Roman" w:cs="Times New Roman"/>
          <w:b/>
          <w:spacing w:val="-2"/>
          <w:sz w:val="24"/>
          <w:lang w:eastAsia="en-US"/>
        </w:rPr>
        <w:t>программы</w:t>
      </w:r>
      <w:r w:rsidRPr="004D3924">
        <w:rPr>
          <w:rFonts w:ascii="Times New Roman" w:eastAsia="Times New Roman" w:hAnsi="Times New Roman" w:cs="Times New Roman"/>
          <w:b/>
          <w:sz w:val="24"/>
          <w:lang w:eastAsia="en-US"/>
        </w:rPr>
        <w:tab/>
      </w:r>
      <w:r w:rsidRPr="004D3924">
        <w:rPr>
          <w:rFonts w:ascii="Times New Roman" w:eastAsia="Times New Roman" w:hAnsi="Times New Roman" w:cs="Times New Roman"/>
          <w:sz w:val="24"/>
          <w:u w:val="single"/>
          <w:lang w:eastAsia="en-US"/>
        </w:rPr>
        <w:t>2024-2025 учебные</w:t>
      </w:r>
      <w:r w:rsidRPr="004D3924">
        <w:rPr>
          <w:rFonts w:ascii="Times New Roman" w:eastAsia="Times New Roman" w:hAnsi="Times New Roman" w:cs="Times New Roman"/>
          <w:spacing w:val="55"/>
          <w:sz w:val="24"/>
          <w:u w:val="single"/>
          <w:lang w:eastAsia="en-US"/>
        </w:rPr>
        <w:t xml:space="preserve"> </w:t>
      </w:r>
      <w:r w:rsidRPr="004D3924">
        <w:rPr>
          <w:rFonts w:ascii="Times New Roman" w:eastAsia="Times New Roman" w:hAnsi="Times New Roman" w:cs="Times New Roman"/>
          <w:spacing w:val="-4"/>
          <w:sz w:val="24"/>
          <w:u w:val="single"/>
          <w:lang w:eastAsia="en-US"/>
        </w:rPr>
        <w:t>годы</w:t>
      </w: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before="29" w:after="0" w:line="240" w:lineRule="auto"/>
        <w:rPr>
          <w:rFonts w:ascii="Times New Roman" w:eastAsia="Times New Roman" w:hAnsi="Times New Roman" w:cs="Times New Roman"/>
          <w:sz w:val="28"/>
          <w:szCs w:val="24"/>
          <w:lang w:eastAsia="en-US"/>
        </w:rPr>
      </w:pPr>
    </w:p>
    <w:p w:rsidR="004D3924" w:rsidRPr="004D3924" w:rsidRDefault="004D3924" w:rsidP="004D3924">
      <w:pPr>
        <w:widowControl w:val="0"/>
        <w:autoSpaceDE w:val="0"/>
        <w:autoSpaceDN w:val="0"/>
        <w:spacing w:after="0" w:line="240" w:lineRule="auto"/>
        <w:ind w:left="264" w:right="351"/>
        <w:jc w:val="center"/>
        <w:rPr>
          <w:rFonts w:ascii="Times New Roman" w:eastAsia="Times New Roman" w:hAnsi="Times New Roman" w:cs="Times New Roman"/>
          <w:sz w:val="28"/>
          <w:lang w:eastAsia="en-US"/>
        </w:rPr>
      </w:pPr>
      <w:proofErr w:type="spellStart"/>
      <w:r w:rsidRPr="004D3924">
        <w:rPr>
          <w:rFonts w:ascii="Times New Roman" w:eastAsia="Times New Roman" w:hAnsi="Times New Roman" w:cs="Times New Roman"/>
          <w:sz w:val="28"/>
          <w:lang w:eastAsia="en-US"/>
        </w:rPr>
        <w:t>Старобаширово</w:t>
      </w:r>
      <w:proofErr w:type="spellEnd"/>
      <w:r w:rsidRPr="004D3924">
        <w:rPr>
          <w:rFonts w:ascii="Times New Roman" w:eastAsia="Times New Roman" w:hAnsi="Times New Roman" w:cs="Times New Roman"/>
          <w:spacing w:val="-13"/>
          <w:sz w:val="28"/>
          <w:lang w:eastAsia="en-US"/>
        </w:rPr>
        <w:t xml:space="preserve"> </w:t>
      </w:r>
      <w:r w:rsidRPr="004D3924">
        <w:rPr>
          <w:rFonts w:ascii="Times New Roman" w:eastAsia="Times New Roman" w:hAnsi="Times New Roman" w:cs="Times New Roman"/>
          <w:spacing w:val="-4"/>
          <w:sz w:val="28"/>
          <w:lang w:eastAsia="en-US"/>
        </w:rPr>
        <w:t>2024</w:t>
      </w:r>
    </w:p>
    <w:p w:rsidR="00AC2B22" w:rsidRDefault="00AC2B22" w:rsidP="00AC2B22">
      <w:pPr>
        <w:spacing w:after="0" w:line="240" w:lineRule="auto"/>
        <w:rPr>
          <w:rFonts w:ascii="Times New Roman" w:hAnsi="Times New Roman" w:cs="Times New Roman"/>
          <w:sz w:val="28"/>
          <w:szCs w:val="28"/>
        </w:rPr>
      </w:pPr>
    </w:p>
    <w:p w:rsidR="00AC2B22" w:rsidRDefault="00AC2B22" w:rsidP="00AC2B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РАБОЧАЯ ПРОГРАММА</w:t>
      </w:r>
    </w:p>
    <w:p w:rsidR="00AC2B22" w:rsidRPr="00646EFB" w:rsidRDefault="00AC2B22" w:rsidP="00646EFB">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AC2B22" w:rsidRDefault="00AC2B22" w:rsidP="00AC2B22">
      <w:pPr>
        <w:spacing w:after="0"/>
        <w:ind w:firstLine="708"/>
        <w:jc w:val="both"/>
        <w:rPr>
          <w:rFonts w:ascii="Times New Roman" w:hAnsi="Times New Roman" w:cs="Times New Roman"/>
          <w:sz w:val="28"/>
          <w:szCs w:val="28"/>
        </w:rPr>
      </w:pPr>
      <w:r>
        <w:rPr>
          <w:rFonts w:ascii="Times New Roman" w:hAnsi="Times New Roman" w:cs="Times New Roman"/>
          <w:sz w:val="28"/>
          <w:szCs w:val="28"/>
        </w:rPr>
        <w:t>Рабочая программа разработана на основе программы факультатива внеурочной деятельности по ФГОС «Школьный театр» автор Никитина А.В.</w:t>
      </w:r>
    </w:p>
    <w:p w:rsidR="004D6A98" w:rsidRPr="004D6A98" w:rsidRDefault="004D6A98" w:rsidP="004D6A98">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Как сделать жизнь школьников разнообразной и увлекательной? Как приобщить их к литературе и творчеству, привить любовь к таким обыденным школьным событиям? Как сделать школьную жизнь ярким, незабываемым праздником, в котором будут участвовать и ребята, и учителя, и в качестве актеров, и в качестве зрителей?</w:t>
      </w:r>
    </w:p>
    <w:p w:rsidR="004D6A98" w:rsidRPr="004D6A98" w:rsidRDefault="004D6A98" w:rsidP="004D6A98">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Таким средством является школьный литературно-драматический театр. Постановка сценок к конкретным школьным мероприятиям, проведение школьных литературных вечеров,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литературе.</w:t>
      </w:r>
    </w:p>
    <w:p w:rsidR="004D6A98" w:rsidRDefault="004D6A98" w:rsidP="004D6A98">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занимаясь в литературно- драматическом кружке, дети учатся коллективной работе, работе с партнером,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приобретают навыки критически оценивать как литературные произведения в целом, так отдельных литературных героев. На литературных вечерах дети учатся не только выразительному чтению текста, но и работе над репликами, которые должны быть осмысленными и прочувствованными, создают характер персонажа таким, каким они его видят, приобретают опыт формирования собственного мнения о том или ином литературном произведении. Театр – искусство коллективное, здесь от успеха каждого зависит успех общего дела.</w:t>
      </w:r>
    </w:p>
    <w:p w:rsidR="004D6A98" w:rsidRDefault="004D6A98" w:rsidP="004D6A98">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xml:space="preserve">Данная программа позволяет объединить учащихся в процессе коллективной творческой деятельности, направленной  к достижению </w:t>
      </w:r>
      <w:r w:rsidRPr="004D6A98">
        <w:rPr>
          <w:rFonts w:ascii="Times New Roman" w:hAnsi="Times New Roman" w:cs="Times New Roman"/>
          <w:b/>
          <w:sz w:val="28"/>
          <w:szCs w:val="28"/>
          <w:lang w:eastAsia="ru-RU"/>
        </w:rPr>
        <w:t>единой цели,</w:t>
      </w:r>
      <w:r w:rsidRPr="004D6A98">
        <w:rPr>
          <w:rFonts w:ascii="Times New Roman" w:hAnsi="Times New Roman" w:cs="Times New Roman"/>
          <w:sz w:val="28"/>
          <w:szCs w:val="28"/>
          <w:lang w:eastAsia="ru-RU"/>
        </w:rPr>
        <w:t xml:space="preserve"> воспитывать у ребят ответственность за порученный участок работы, и, что очень важно, дает возможность обучения на конкретных делах, дает зримой, общественно значимый результат. При этом дети получают навык коллективного труда, решения как организационных, технических, так и творческих, художественных задач, что пригодится  в дальнейшем в любой сфере деятельности.</w:t>
      </w:r>
    </w:p>
    <w:p w:rsidR="00BA7786" w:rsidRPr="004D6A98" w:rsidRDefault="00BA7786" w:rsidP="00BA7786">
      <w:pPr>
        <w:pStyle w:val="a6"/>
        <w:jc w:val="both"/>
        <w:rPr>
          <w:rFonts w:ascii="Times New Roman" w:hAnsi="Times New Roman" w:cs="Times New Roman"/>
          <w:b/>
          <w:sz w:val="28"/>
          <w:szCs w:val="28"/>
          <w:lang w:eastAsia="ru-RU"/>
        </w:rPr>
      </w:pPr>
      <w:r w:rsidRPr="004D6A98">
        <w:rPr>
          <w:rFonts w:ascii="Times New Roman" w:hAnsi="Times New Roman" w:cs="Times New Roman"/>
          <w:b/>
          <w:sz w:val="28"/>
          <w:szCs w:val="28"/>
          <w:lang w:eastAsia="ru-RU"/>
        </w:rPr>
        <w:lastRenderedPageBreak/>
        <w:t>Программные задачи</w:t>
      </w:r>
    </w:p>
    <w:p w:rsidR="00BA7786" w:rsidRPr="004D6A98" w:rsidRDefault="00BA7786" w:rsidP="00BA7786">
      <w:pPr>
        <w:pStyle w:val="a6"/>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чуткость к сценическому искусству.</w:t>
      </w:r>
    </w:p>
    <w:p w:rsidR="00BA7786" w:rsidRPr="004D6A98" w:rsidRDefault="00BA7786" w:rsidP="00BA7786">
      <w:pPr>
        <w:pStyle w:val="a6"/>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и совершенствовать творческие способности детей средствами театрального искусства.</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творческую самостоятельность в создании художественного образа, используя игровые, песенные, танцевальные импровизации.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Совершенствовать память, внимание, наблюдательность, мышление, воображение, быстроту реакции, инициативность и выдержку, восприятие детей, умение согласовывать свои действия с партнерами. Воспитывать доброжелательность, контактность в отношениях со сверстниками. Учить оценивать действия других детей и сравнивать со своими действиями.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Расширять представления детей об окружающей действительности.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Активизировать ассоциативное и образное мышление.</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воображение и веру в сценический вымысел.</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Учить действовать на сценической площадке естественно.</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Совершенствовать навыки действий с воображаемыми предметами.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умение по-разному выполнять одни и те же действия в разных обстоятельствах, ситуациях.</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xml:space="preserve">Развивать умение владеть своим телом. Совершенствовать двигательные способности, гибкость, выносливость, ритмические способности и координацию движений. </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способность создавать образы живых существ и предметов через пластические возможности своего тела, с помощью жестов и мимики.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Углублять представления о предметах, театральных куклах, декорациях. Учить сравнивать, группировать, классифицировать, понимать значение обобщающих слов.</w:t>
      </w:r>
    </w:p>
    <w:p w:rsidR="00BA7786"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Совершенствовать умения детей ориентироваться в пространстве ширмы, сцены.</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Воспитывать уважение к труду взрослых и детей, бережное отношение к куклам, декорациям, реквизиту, костюмам.</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Расширять и уточнять представления детей о видах кукольных театров, уметь различать их (настольный театр, верховые куклы, тростевые куклы, куклы-марионетки, куклы с «живой рукой», люди-куклы).</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Активизировать и уточнять словарь детей. Расширять словарный запас. Совершенствовать умение использовать слова точно по смыслу.</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Закреплять правильное произношение звуков, отрабатывать дикцию, работать над интонационной выразительностью речи.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xml:space="preserve">Совершенствовать диалогическую и монологическую формы речи. Воспитывать культуру речевого общения. Поддерживать инициативу детей в </w:t>
      </w:r>
      <w:proofErr w:type="spellStart"/>
      <w:r w:rsidRPr="004D6A98">
        <w:rPr>
          <w:rFonts w:ascii="Times New Roman" w:hAnsi="Times New Roman" w:cs="Times New Roman"/>
          <w:sz w:val="28"/>
          <w:szCs w:val="28"/>
          <w:lang w:eastAsia="ru-RU"/>
        </w:rPr>
        <w:lastRenderedPageBreak/>
        <w:t>пересказывании</w:t>
      </w:r>
      <w:proofErr w:type="spellEnd"/>
      <w:r w:rsidRPr="004D6A98">
        <w:rPr>
          <w:rFonts w:ascii="Times New Roman" w:hAnsi="Times New Roman" w:cs="Times New Roman"/>
          <w:sz w:val="28"/>
          <w:szCs w:val="28"/>
          <w:lang w:eastAsia="ru-RU"/>
        </w:rPr>
        <w:t xml:space="preserve"> содержания литературного текста, сохраняя выразительные средства, характерные для данного произведения. </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Формировать навыки импровизации диалогов действующих лиц в хорошо знакомых сказках, побуждать детей сочинять новые, используя персонажей известных сказок, изменив характеры героев на противоположные. Совершенствовать навыки коллективного сочинения рассказав из личного опыта с использованием театральных кукол.</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Поддерживать стремление детей самостоятельно искать выразительные средства для создания образа персонажа, используя движение, позу, мимику, жест, речевую интонацию.</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Воспитывать гуманные чувства. Формировать представления о честности, справедливости, доброте. Воспитывать отрицательное отношение к жестокости, хитрости, трусости. Развивать способность анализировать свои поступки, поступки сверстников, героев художественной литературы. Формировать взаимоотношения сотрудничества и взаимопомощи.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Побуждать использование импровизации на заданный текст в жанре песни, танца, марша для создания образа персонажа кукольного и драматического спектаклей.</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Развивать творческую самостоятельность детей, побуждая передавать настроение, характер музыки пластикой своего тела, создавая яркий танцевальный образ героя.</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Поощрять желание принимать активное участие в праздниках, досугах и развлечениях, используя импровизационные умения, приобретенные на занятиях и в самостоятельной деятельности.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Познакомить с устройством театра снаружи и изнутри.</w:t>
      </w:r>
    </w:p>
    <w:p w:rsidR="00BA7786" w:rsidRPr="004D6A98" w:rsidRDefault="00BA7786"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Воспитывать зрительскую культуру.</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В современном обществе проблемы разобщенности, индивидуализма не позволяют подросткам сформировать необходимый положительный опыт конструктивного общения как со сверстниками, так и со взрослыми. Это часто ведет к конфликтам с последующей деформацией личности. Коллективная творческая деятельность создает необходимые условия для социокультурной адаптации личности, что является первым и важным шагом на пути ее самоопределения и дальнейшей самореализации.</w:t>
      </w:r>
    </w:p>
    <w:p w:rsidR="004D6A98" w:rsidRPr="004D6A98" w:rsidRDefault="004D6A98" w:rsidP="004D6A98">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Кроме того, большое значение имеет работа над оформлением спектаклей,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rsidR="004D6A98" w:rsidRPr="00BA7786" w:rsidRDefault="004D6A98" w:rsidP="00BA7786">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Чис</w:t>
      </w:r>
      <w:r w:rsidR="00646EFB">
        <w:rPr>
          <w:rFonts w:ascii="Times New Roman" w:hAnsi="Times New Roman" w:cs="Times New Roman"/>
          <w:sz w:val="28"/>
          <w:szCs w:val="28"/>
          <w:lang w:eastAsia="ru-RU"/>
        </w:rPr>
        <w:t xml:space="preserve">ло участников каждой группы по </w:t>
      </w:r>
      <w:r w:rsidRPr="004D6A98">
        <w:rPr>
          <w:rFonts w:ascii="Times New Roman" w:hAnsi="Times New Roman" w:cs="Times New Roman"/>
          <w:sz w:val="28"/>
          <w:szCs w:val="28"/>
          <w:lang w:eastAsia="ru-RU"/>
        </w:rPr>
        <w:t>5 человек. Группы зан</w:t>
      </w:r>
      <w:r w:rsidR="00646EFB">
        <w:rPr>
          <w:rFonts w:ascii="Times New Roman" w:hAnsi="Times New Roman" w:cs="Times New Roman"/>
          <w:sz w:val="28"/>
          <w:szCs w:val="28"/>
          <w:lang w:eastAsia="ru-RU"/>
        </w:rPr>
        <w:t xml:space="preserve">имаются по </w:t>
      </w:r>
      <w:proofErr w:type="gramStart"/>
      <w:r w:rsidR="00646EFB">
        <w:rPr>
          <w:rFonts w:ascii="Times New Roman" w:hAnsi="Times New Roman" w:cs="Times New Roman"/>
          <w:sz w:val="28"/>
          <w:szCs w:val="28"/>
          <w:lang w:eastAsia="ru-RU"/>
        </w:rPr>
        <w:t xml:space="preserve">одному </w:t>
      </w:r>
      <w:r w:rsidRPr="004D6A98">
        <w:rPr>
          <w:rFonts w:ascii="Times New Roman" w:hAnsi="Times New Roman" w:cs="Times New Roman"/>
          <w:sz w:val="28"/>
          <w:szCs w:val="28"/>
          <w:lang w:eastAsia="ru-RU"/>
        </w:rPr>
        <w:t xml:space="preserve"> часу</w:t>
      </w:r>
      <w:proofErr w:type="gramEnd"/>
      <w:r w:rsidRPr="004D6A98">
        <w:rPr>
          <w:rFonts w:ascii="Times New Roman" w:hAnsi="Times New Roman" w:cs="Times New Roman"/>
          <w:sz w:val="28"/>
          <w:szCs w:val="28"/>
          <w:lang w:eastAsia="ru-RU"/>
        </w:rPr>
        <w:t xml:space="preserve"> один раз в неделю. Занятия могут проводиться со всем составом, с подгруппой и индивидуально. Всего на год отводится 34 часа. Сюда включается и время, затрачиваемое на экскурсии, коллективное посещение театра. </w:t>
      </w:r>
      <w:r w:rsidR="00646EFB">
        <w:rPr>
          <w:rFonts w:ascii="Times New Roman" w:eastAsia="Times New Roman" w:hAnsi="Times New Roman" w:cs="Times New Roman"/>
          <w:bCs/>
          <w:sz w:val="28"/>
          <w:szCs w:val="28"/>
          <w:lang w:eastAsia="ru-RU"/>
        </w:rPr>
        <w:t>Возраст участников 11</w:t>
      </w:r>
      <w:r w:rsidRPr="00BA7786">
        <w:rPr>
          <w:rFonts w:ascii="Times New Roman" w:eastAsia="Times New Roman" w:hAnsi="Times New Roman" w:cs="Times New Roman"/>
          <w:bCs/>
          <w:sz w:val="28"/>
          <w:szCs w:val="28"/>
          <w:lang w:eastAsia="ru-RU"/>
        </w:rPr>
        <w:t>-14 лет, 34 часа</w:t>
      </w:r>
    </w:p>
    <w:p w:rsidR="004D6A98" w:rsidRPr="004D6A98" w:rsidRDefault="004D6A98" w:rsidP="00BA7786">
      <w:pPr>
        <w:pStyle w:val="a6"/>
        <w:spacing w:line="276" w:lineRule="auto"/>
        <w:ind w:firstLine="708"/>
        <w:jc w:val="both"/>
        <w:rPr>
          <w:rFonts w:ascii="Times New Roman" w:hAnsi="Times New Roman" w:cs="Times New Roman"/>
          <w:sz w:val="28"/>
          <w:szCs w:val="28"/>
          <w:lang w:eastAsia="ru-RU"/>
        </w:rPr>
      </w:pPr>
      <w:proofErr w:type="spellStart"/>
      <w:r w:rsidRPr="004D6A98">
        <w:rPr>
          <w:rFonts w:ascii="Times New Roman" w:hAnsi="Times New Roman" w:cs="Times New Roman"/>
          <w:sz w:val="28"/>
          <w:szCs w:val="28"/>
          <w:lang w:eastAsia="ru-RU"/>
        </w:rPr>
        <w:t>Н.В.Гоголь</w:t>
      </w:r>
      <w:proofErr w:type="spellEnd"/>
      <w:r w:rsidRPr="004D6A98">
        <w:rPr>
          <w:rFonts w:ascii="Times New Roman" w:hAnsi="Times New Roman" w:cs="Times New Roman"/>
          <w:sz w:val="28"/>
          <w:szCs w:val="28"/>
          <w:lang w:eastAsia="ru-RU"/>
        </w:rPr>
        <w:t xml:space="preserve"> так говорил о театре: « Театр - ничуть не безделица и вовсе не пустая вещь... Это такая кафедра, с которой можно много сказать миру добра».</w:t>
      </w:r>
    </w:p>
    <w:p w:rsidR="004D6A98" w:rsidRPr="00427F19" w:rsidRDefault="004D6A98" w:rsidP="00BA7786">
      <w:pPr>
        <w:pStyle w:val="a6"/>
        <w:spacing w:line="276" w:lineRule="auto"/>
        <w:jc w:val="center"/>
        <w:rPr>
          <w:rFonts w:ascii="Times New Roman" w:hAnsi="Times New Roman" w:cs="Times New Roman"/>
          <w:b/>
          <w:sz w:val="28"/>
          <w:szCs w:val="28"/>
          <w:lang w:eastAsia="ru-RU"/>
        </w:rPr>
      </w:pPr>
      <w:r w:rsidRPr="00427F19">
        <w:rPr>
          <w:rFonts w:ascii="Times New Roman" w:hAnsi="Times New Roman" w:cs="Times New Roman"/>
          <w:b/>
          <w:sz w:val="28"/>
          <w:szCs w:val="28"/>
          <w:lang w:eastAsia="ru-RU"/>
        </w:rPr>
        <w:t>Основные направления работы с детьми</w:t>
      </w:r>
    </w:p>
    <w:p w:rsidR="004D6A98" w:rsidRPr="004D6A98" w:rsidRDefault="004D6A98" w:rsidP="00BA7786">
      <w:pPr>
        <w:pStyle w:val="a6"/>
        <w:spacing w:line="276" w:lineRule="auto"/>
        <w:ind w:firstLine="708"/>
        <w:jc w:val="both"/>
        <w:rPr>
          <w:rFonts w:ascii="Times New Roman" w:hAnsi="Times New Roman" w:cs="Times New Roman"/>
          <w:sz w:val="28"/>
          <w:szCs w:val="28"/>
          <w:lang w:eastAsia="ru-RU"/>
        </w:rPr>
      </w:pPr>
      <w:r w:rsidRPr="00427F19">
        <w:rPr>
          <w:rFonts w:ascii="Times New Roman" w:hAnsi="Times New Roman" w:cs="Times New Roman"/>
          <w:b/>
          <w:sz w:val="28"/>
          <w:szCs w:val="28"/>
          <w:lang w:eastAsia="ru-RU"/>
        </w:rPr>
        <w:t>Театральная игра</w:t>
      </w:r>
      <w:r w:rsidRPr="004D6A98">
        <w:rPr>
          <w:rFonts w:ascii="Times New Roman" w:hAnsi="Times New Roman" w:cs="Times New Roman"/>
          <w:sz w:val="28"/>
          <w:szCs w:val="28"/>
          <w:lang w:eastAsia="ru-RU"/>
        </w:rPr>
        <w:t xml:space="preserve"> – исторически сложившееся общественное явление, самостоятельный вид деятельности, свойственный человеку.</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Задачи. 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 качества.</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r w:rsidR="00BA7786">
        <w:rPr>
          <w:rFonts w:ascii="Times New Roman" w:hAnsi="Times New Roman" w:cs="Times New Roman"/>
          <w:sz w:val="28"/>
          <w:szCs w:val="28"/>
          <w:lang w:eastAsia="ru-RU"/>
        </w:rPr>
        <w:tab/>
      </w:r>
      <w:r w:rsidRPr="00427F19">
        <w:rPr>
          <w:rFonts w:ascii="Times New Roman" w:hAnsi="Times New Roman" w:cs="Times New Roman"/>
          <w:b/>
          <w:sz w:val="28"/>
          <w:szCs w:val="28"/>
          <w:lang w:eastAsia="ru-RU"/>
        </w:rPr>
        <w:t>Ритмопластика</w:t>
      </w:r>
      <w:r w:rsidRPr="004D6A98">
        <w:rPr>
          <w:rFonts w:ascii="Times New Roman" w:hAnsi="Times New Roman" w:cs="Times New Roman"/>
          <w:sz w:val="28"/>
          <w:szCs w:val="28"/>
          <w:lang w:eastAsia="ru-RU"/>
        </w:rPr>
        <w:t xml:space="preserve"> включает в себя комплексные ритмические, музыкальные пластические игры и упражнения, обеспечивающие развитие естественных психомоторных способностей детей, свободы и выразительности телодвижении; обретение ощущения гармонии своего тела с окружающим миром.</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Задачи. 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 движений.</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r w:rsidR="00BA7786">
        <w:rPr>
          <w:rFonts w:ascii="Times New Roman" w:hAnsi="Times New Roman" w:cs="Times New Roman"/>
          <w:sz w:val="28"/>
          <w:szCs w:val="28"/>
          <w:lang w:eastAsia="ru-RU"/>
        </w:rPr>
        <w:tab/>
      </w:r>
      <w:r w:rsidRPr="00427F19">
        <w:rPr>
          <w:rFonts w:ascii="Times New Roman" w:hAnsi="Times New Roman" w:cs="Times New Roman"/>
          <w:b/>
          <w:sz w:val="28"/>
          <w:szCs w:val="28"/>
          <w:lang w:eastAsia="ru-RU"/>
        </w:rPr>
        <w:t>Культура и техника речи.</w:t>
      </w:r>
      <w:r w:rsidRPr="004D6A98">
        <w:rPr>
          <w:rFonts w:ascii="Times New Roman" w:hAnsi="Times New Roman" w:cs="Times New Roman"/>
          <w:sz w:val="28"/>
          <w:szCs w:val="28"/>
          <w:lang w:eastAsia="ru-RU"/>
        </w:rPr>
        <w:t xml:space="preserve"> Игры и упражнения, направленные на развитие дыхания и свободы речевого аппарата.</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Задачи. 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выражающими основные чувства; пополнять словарный запас.</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p>
    <w:p w:rsidR="004D6A98" w:rsidRPr="004D6A98" w:rsidRDefault="004D6A98" w:rsidP="00BA7786">
      <w:pPr>
        <w:pStyle w:val="a6"/>
        <w:spacing w:line="276" w:lineRule="auto"/>
        <w:ind w:firstLine="708"/>
        <w:jc w:val="both"/>
        <w:rPr>
          <w:rFonts w:ascii="Times New Roman" w:hAnsi="Times New Roman" w:cs="Times New Roman"/>
          <w:sz w:val="28"/>
          <w:szCs w:val="28"/>
          <w:lang w:eastAsia="ru-RU"/>
        </w:rPr>
      </w:pPr>
      <w:r w:rsidRPr="00427F19">
        <w:rPr>
          <w:rFonts w:ascii="Times New Roman" w:hAnsi="Times New Roman" w:cs="Times New Roman"/>
          <w:b/>
          <w:sz w:val="28"/>
          <w:szCs w:val="28"/>
          <w:lang w:eastAsia="ru-RU"/>
        </w:rPr>
        <w:t>Основы театральной культуры.</w:t>
      </w:r>
      <w:r w:rsidRPr="004D6A98">
        <w:rPr>
          <w:rFonts w:ascii="Times New Roman" w:hAnsi="Times New Roman" w:cs="Times New Roman"/>
          <w:sz w:val="28"/>
          <w:szCs w:val="28"/>
          <w:lang w:eastAsia="ru-RU"/>
        </w:rPr>
        <w:t xml:space="preserve"> 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 зрителя).</w:t>
      </w:r>
    </w:p>
    <w:p w:rsidR="004D6A98" w:rsidRPr="004D6A98" w:rsidRDefault="004D6A98" w:rsidP="00BA7786">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Задачи. Познакомить детей с театральной терминологией; с основными видами театрального искусства; воспитывать культуру поведения в театре.</w:t>
      </w:r>
    </w:p>
    <w:p w:rsidR="004D6A98"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r w:rsidR="00BA7786">
        <w:rPr>
          <w:rFonts w:ascii="Times New Roman" w:hAnsi="Times New Roman" w:cs="Times New Roman"/>
          <w:sz w:val="28"/>
          <w:szCs w:val="28"/>
          <w:lang w:eastAsia="ru-RU"/>
        </w:rPr>
        <w:tab/>
      </w:r>
      <w:r w:rsidRPr="004D6A98">
        <w:rPr>
          <w:rFonts w:ascii="Times New Roman" w:hAnsi="Times New Roman" w:cs="Times New Roman"/>
          <w:sz w:val="28"/>
          <w:szCs w:val="28"/>
          <w:lang w:eastAsia="ru-RU"/>
        </w:rPr>
        <w:t>Работа над спектаклем базируется на авторских пьесах и включает в себя знакомство с пьесой, сказкой, работу над спектаклем – от этюдов к рождению спектакля.</w:t>
      </w:r>
    </w:p>
    <w:p w:rsidR="00B90B65" w:rsidRPr="004D6A98" w:rsidRDefault="004D6A98" w:rsidP="004D6A98">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Задачи. 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т.д.); пополнять словарный запас, образный строй речи.</w:t>
      </w:r>
    </w:p>
    <w:p w:rsidR="00B90B65" w:rsidRPr="00427F19" w:rsidRDefault="004D6A98" w:rsidP="00B90B65">
      <w:pPr>
        <w:pStyle w:val="a6"/>
        <w:spacing w:line="276" w:lineRule="auto"/>
        <w:jc w:val="both"/>
        <w:rPr>
          <w:rFonts w:ascii="Times New Roman" w:eastAsia="Times New Roman" w:hAnsi="Times New Roman" w:cs="Times New Roman"/>
          <w:b/>
          <w:bCs/>
          <w:sz w:val="28"/>
          <w:szCs w:val="28"/>
          <w:lang w:eastAsia="ru-RU"/>
        </w:rPr>
      </w:pPr>
      <w:r w:rsidRPr="004D6A98">
        <w:rPr>
          <w:rFonts w:ascii="Times New Roman" w:hAnsi="Times New Roman" w:cs="Times New Roman"/>
          <w:sz w:val="28"/>
          <w:szCs w:val="28"/>
          <w:lang w:eastAsia="ru-RU"/>
        </w:rPr>
        <w:t> </w:t>
      </w:r>
      <w:r w:rsidR="00B90B65">
        <w:rPr>
          <w:rFonts w:ascii="Times New Roman" w:hAnsi="Times New Roman" w:cs="Times New Roman"/>
          <w:sz w:val="28"/>
          <w:szCs w:val="28"/>
          <w:lang w:eastAsia="ru-RU"/>
        </w:rPr>
        <w:tab/>
      </w:r>
      <w:r w:rsidR="00B90B65" w:rsidRPr="00427F19">
        <w:rPr>
          <w:rFonts w:ascii="Times New Roman" w:eastAsia="Times New Roman" w:hAnsi="Times New Roman" w:cs="Times New Roman"/>
          <w:b/>
          <w:bCs/>
          <w:sz w:val="28"/>
          <w:szCs w:val="28"/>
          <w:lang w:eastAsia="ru-RU"/>
        </w:rPr>
        <w:t>Организация деятельности литературно драматического кружка</w:t>
      </w:r>
    </w:p>
    <w:p w:rsidR="00B90B65" w:rsidRPr="00B90B65" w:rsidRDefault="00B90B65" w:rsidP="00B90B65">
      <w:pPr>
        <w:pStyle w:val="a6"/>
        <w:spacing w:line="276" w:lineRule="auto"/>
        <w:ind w:firstLine="708"/>
        <w:jc w:val="both"/>
        <w:rPr>
          <w:rFonts w:ascii="Times New Roman" w:hAnsi="Times New Roman" w:cs="Times New Roman"/>
          <w:sz w:val="28"/>
          <w:szCs w:val="28"/>
          <w:lang w:eastAsia="ru-RU"/>
        </w:rPr>
      </w:pPr>
      <w:r w:rsidRPr="004D6A98">
        <w:rPr>
          <w:rFonts w:ascii="Times New Roman" w:eastAsia="Times New Roman" w:hAnsi="Times New Roman" w:cs="Times New Roman"/>
          <w:sz w:val="28"/>
          <w:szCs w:val="28"/>
          <w:lang w:eastAsia="ru-RU"/>
        </w:rPr>
        <w:t>Поставленные цели и задачи должны будут выполняться посредством постановки театральных инсценировок для учащихся школы, организации школьных литературных вечеров, где будут читаться стихи и проза как известных авторов так и собственного произведения. В рамках кружка предусмотрены показательные чтения лучших школьных сочинений и их последующее обсуждение, постановка театральных миниатюр. Учащиеся кружка будут принимать активное участие в организации общешкольных мероприятий. Важная роль отводится непосредственно репетициям, так как именно во время подобных занятий развиваются дружеские отношения и умение работать в коллективе, а также прививаются навыки взаимопомощи, ответственности, внимания, раскрывается творческий потенциал ребенка.</w:t>
      </w:r>
    </w:p>
    <w:p w:rsidR="00B90B65" w:rsidRPr="004D6A98" w:rsidRDefault="00B90B65" w:rsidP="00B90B65">
      <w:pPr>
        <w:pStyle w:val="a6"/>
        <w:spacing w:line="276" w:lineRule="auto"/>
        <w:ind w:firstLine="708"/>
        <w:jc w:val="both"/>
        <w:rPr>
          <w:rFonts w:ascii="Times New Roman" w:hAnsi="Times New Roman" w:cs="Times New Roman"/>
          <w:sz w:val="28"/>
          <w:szCs w:val="28"/>
          <w:lang w:eastAsia="ru-RU"/>
        </w:rPr>
      </w:pPr>
      <w:r w:rsidRPr="004D6A98">
        <w:rPr>
          <w:rFonts w:ascii="Times New Roman" w:hAnsi="Times New Roman" w:cs="Times New Roman"/>
          <w:b/>
          <w:bCs/>
          <w:sz w:val="28"/>
          <w:szCs w:val="28"/>
          <w:lang w:eastAsia="ru-RU"/>
        </w:rPr>
        <w:t>Ожидаемый конечный результат</w:t>
      </w:r>
      <w:r w:rsidRPr="004D6A98">
        <w:rPr>
          <w:rFonts w:ascii="Times New Roman" w:hAnsi="Times New Roman" w:cs="Times New Roman"/>
          <w:sz w:val="28"/>
          <w:szCs w:val="28"/>
          <w:lang w:eastAsia="ru-RU"/>
        </w:rPr>
        <w:t xml:space="preserve"> – участники театрального кружка чувствуют себя расковано, свободно. Грамотно применяют знания основ техники речи, этапов работы чтеца над произведением. Умеют анализировать произведения, владеют основами актерского мастерства, элементами актерской выразительности, ориентируются в этических вопросах, стремятся к знаниям и красоте, умеют ценить труд в коллективе. </w:t>
      </w:r>
    </w:p>
    <w:p w:rsidR="00AC2B22" w:rsidRPr="00427F19" w:rsidRDefault="00B90B65" w:rsidP="00427F19">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Главным критерием в оценке деятельности участника театрального кружка является его творческое проявление в процессе воплощения на сцене конкретного задания: исполнение литературного произведения, участие в литературно-поэтической композиции, театральной постановке, или выступление в качестве ведущего концертной программы.</w:t>
      </w:r>
    </w:p>
    <w:p w:rsidR="00AC2B22" w:rsidRDefault="00AC2B22" w:rsidP="00B90B65">
      <w:pPr>
        <w:spacing w:after="0" w:line="240" w:lineRule="auto"/>
        <w:jc w:val="both"/>
        <w:rPr>
          <w:rFonts w:ascii="Times New Roman" w:hAnsi="Times New Roman" w:cs="Times New Roman"/>
          <w:sz w:val="28"/>
          <w:szCs w:val="28"/>
        </w:rPr>
      </w:pPr>
    </w:p>
    <w:p w:rsidR="00AC2B22" w:rsidRDefault="00AC2B22" w:rsidP="00AC2B22">
      <w:pPr>
        <w:spacing w:after="0" w:line="240" w:lineRule="auto"/>
        <w:rPr>
          <w:rFonts w:ascii="Times New Roman" w:hAnsi="Times New Roman" w:cs="Times New Roman"/>
          <w:b/>
          <w:bCs/>
          <w:sz w:val="28"/>
          <w:szCs w:val="28"/>
        </w:rPr>
        <w:sectPr w:rsidR="00AC2B22">
          <w:footerReference w:type="default" r:id="rId8"/>
          <w:pgSz w:w="11906" w:h="16838"/>
          <w:pgMar w:top="1134" w:right="850" w:bottom="1134" w:left="1701" w:header="708" w:footer="708" w:gutter="0"/>
          <w:cols w:space="720"/>
        </w:sectPr>
      </w:pPr>
    </w:p>
    <w:p w:rsidR="00AC2B22" w:rsidRDefault="00AC2B22" w:rsidP="00AC2B22">
      <w:pPr>
        <w:spacing w:line="240" w:lineRule="auto"/>
        <w:jc w:val="center"/>
        <w:rPr>
          <w:rFonts w:ascii="Times New Roman" w:hAnsi="Times New Roman" w:cs="Times New Roman"/>
          <w:sz w:val="28"/>
          <w:szCs w:val="28"/>
        </w:rPr>
      </w:pPr>
      <w:r>
        <w:rPr>
          <w:rFonts w:ascii="Times New Roman" w:hAnsi="Times New Roman" w:cs="Times New Roman"/>
          <w:sz w:val="28"/>
          <w:szCs w:val="28"/>
        </w:rPr>
        <w:t>Календарно-тематическое планирование</w:t>
      </w:r>
    </w:p>
    <w:p w:rsidR="00AC2B22" w:rsidRDefault="00AC2B22" w:rsidP="00AC2B22">
      <w:pPr>
        <w:spacing w:line="240" w:lineRule="auto"/>
        <w:jc w:val="center"/>
        <w:rPr>
          <w:rFonts w:ascii="Times New Roman" w:hAnsi="Times New Roman" w:cs="Times New Roman"/>
          <w:sz w:val="28"/>
          <w:szCs w:val="28"/>
        </w:rPr>
      </w:pPr>
    </w:p>
    <w:tbl>
      <w:tblPr>
        <w:tblW w:w="15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1805"/>
        <w:gridCol w:w="143"/>
        <w:gridCol w:w="1967"/>
        <w:gridCol w:w="139"/>
        <w:gridCol w:w="323"/>
        <w:gridCol w:w="381"/>
        <w:gridCol w:w="2531"/>
        <w:gridCol w:w="3375"/>
        <w:gridCol w:w="3001"/>
        <w:gridCol w:w="937"/>
      </w:tblGrid>
      <w:tr w:rsidR="00646EFB" w:rsidTr="00025753">
        <w:trPr>
          <w:gridAfter w:val="1"/>
          <w:wAfter w:w="937" w:type="dxa"/>
          <w:trHeight w:val="726"/>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w:t>
            </w:r>
          </w:p>
          <w:p w:rsidR="00646EFB" w:rsidRDefault="00646EFB">
            <w:pPr>
              <w:spacing w:after="0"/>
              <w:ind w:right="-86"/>
              <w:jc w:val="center"/>
              <w:rPr>
                <w:rFonts w:ascii="Times New Roman" w:hAnsi="Times New Roman" w:cs="Times New Roman"/>
                <w:b/>
                <w:sz w:val="28"/>
                <w:szCs w:val="28"/>
              </w:rPr>
            </w:pPr>
            <w:r>
              <w:rPr>
                <w:rFonts w:ascii="Times New Roman" w:hAnsi="Times New Roman" w:cs="Times New Roman"/>
                <w:b/>
                <w:sz w:val="28"/>
                <w:szCs w:val="28"/>
              </w:rPr>
              <w:t>п/п</w:t>
            </w:r>
          </w:p>
        </w:tc>
        <w:tc>
          <w:tcPr>
            <w:tcW w:w="1948"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Раздел</w:t>
            </w: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Тема </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ind w:right="-24"/>
              <w:jc w:val="center"/>
              <w:rPr>
                <w:rFonts w:ascii="Times New Roman" w:hAnsi="Times New Roman" w:cs="Times New Roman"/>
                <w:b/>
                <w:sz w:val="28"/>
                <w:szCs w:val="28"/>
              </w:rPr>
            </w:pPr>
            <w:r>
              <w:rPr>
                <w:rFonts w:ascii="Times New Roman" w:hAnsi="Times New Roman" w:cs="Times New Roman"/>
                <w:b/>
                <w:sz w:val="28"/>
                <w:szCs w:val="28"/>
              </w:rPr>
              <w:t>Кол-во</w:t>
            </w:r>
          </w:p>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час</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Тип урока</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Требования к уровню подготовки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b/>
                <w:sz w:val="28"/>
                <w:szCs w:val="28"/>
              </w:rPr>
            </w:pPr>
            <w:r>
              <w:rPr>
                <w:rFonts w:ascii="Times New Roman" w:hAnsi="Times New Roman" w:cs="Times New Roman"/>
                <w:b/>
                <w:sz w:val="28"/>
                <w:szCs w:val="28"/>
              </w:rPr>
              <w:t>Формы контроля</w:t>
            </w:r>
          </w:p>
          <w:p w:rsidR="00646EFB" w:rsidRDefault="00646EFB">
            <w:pPr>
              <w:spacing w:after="0"/>
              <w:rPr>
                <w:rFonts w:ascii="Times New Roman" w:hAnsi="Times New Roman" w:cs="Times New Roman"/>
                <w:b/>
                <w:sz w:val="28"/>
                <w:szCs w:val="28"/>
              </w:rPr>
            </w:pPr>
            <w:r>
              <w:rPr>
                <w:rFonts w:ascii="Times New Roman" w:hAnsi="Times New Roman" w:cs="Times New Roman"/>
                <w:b/>
                <w:sz w:val="28"/>
                <w:szCs w:val="28"/>
              </w:rPr>
              <w:t>Практические работы</w:t>
            </w:r>
          </w:p>
        </w:tc>
      </w:tr>
      <w:tr w:rsidR="00646EFB" w:rsidTr="00025753">
        <w:trPr>
          <w:gridAfter w:val="1"/>
          <w:wAfter w:w="937" w:type="dxa"/>
          <w:trHeight w:val="138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w:t>
            </w:r>
          </w:p>
        </w:tc>
        <w:tc>
          <w:tcPr>
            <w:tcW w:w="1948" w:type="dxa"/>
            <w:gridSpan w:val="2"/>
            <w:tcBorders>
              <w:top w:val="nil"/>
              <w:left w:val="single" w:sz="4" w:space="0" w:color="auto"/>
              <w:bottom w:val="single" w:sz="4" w:space="0" w:color="auto"/>
              <w:right w:val="single" w:sz="4" w:space="0" w:color="auto"/>
            </w:tcBorders>
            <w:hideMark/>
          </w:tcPr>
          <w:p w:rsidR="00646EFB" w:rsidRDefault="00646EFB">
            <w:pPr>
              <w:spacing w:after="0"/>
              <w:ind w:left="-130" w:right="-108"/>
              <w:rPr>
                <w:rFonts w:ascii="Times New Roman" w:hAnsi="Times New Roman" w:cs="Times New Roman"/>
                <w:sz w:val="28"/>
                <w:szCs w:val="28"/>
              </w:rPr>
            </w:pPr>
            <w:r>
              <w:rPr>
                <w:rFonts w:ascii="Times New Roman" w:hAnsi="Times New Roman" w:cs="Times New Roman"/>
                <w:sz w:val="28"/>
                <w:szCs w:val="28"/>
              </w:rPr>
              <w:t>Раздел1 «Введение»</w:t>
            </w: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ind w:left="-108" w:right="-108"/>
              <w:rPr>
                <w:rFonts w:ascii="Times New Roman" w:hAnsi="Times New Roman" w:cs="Times New Roman"/>
                <w:sz w:val="28"/>
                <w:szCs w:val="28"/>
              </w:rPr>
            </w:pPr>
            <w:r>
              <w:rPr>
                <w:rFonts w:ascii="Times New Roman" w:hAnsi="Times New Roman" w:cs="Times New Roman"/>
                <w:sz w:val="28"/>
                <w:szCs w:val="28"/>
              </w:rPr>
              <w:t>Вводная беседа, знакомство с планом кружка. Основы театральной культуры</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Познакомиться с работой в кружке, планом, определёнными действиями (разминка, основная часть, заключение)</w:t>
            </w:r>
          </w:p>
        </w:tc>
        <w:tc>
          <w:tcPr>
            <w:tcW w:w="3001" w:type="dxa"/>
            <w:tcBorders>
              <w:top w:val="single" w:sz="4" w:space="0" w:color="auto"/>
              <w:left w:val="single" w:sz="4" w:space="0" w:color="auto"/>
              <w:bottom w:val="single" w:sz="4" w:space="0" w:color="auto"/>
              <w:right w:val="single" w:sz="4" w:space="0" w:color="auto"/>
            </w:tcBorders>
          </w:tcPr>
          <w:p w:rsidR="00646EFB" w:rsidRDefault="00646EF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Фронтальная беседа, устный опрос, выбор актива</w:t>
            </w:r>
          </w:p>
          <w:p w:rsidR="00646EFB" w:rsidRDefault="00646EFB">
            <w:pPr>
              <w:autoSpaceDE w:val="0"/>
              <w:autoSpaceDN w:val="0"/>
              <w:adjustRightInd w:val="0"/>
              <w:spacing w:after="0"/>
              <w:rPr>
                <w:rFonts w:ascii="Times New Roman" w:hAnsi="Times New Roman" w:cs="Times New Roman"/>
                <w:sz w:val="28"/>
                <w:szCs w:val="28"/>
              </w:rPr>
            </w:pPr>
          </w:p>
        </w:tc>
      </w:tr>
      <w:tr w:rsidR="00646EFB" w:rsidTr="00025753">
        <w:trPr>
          <w:gridAfter w:val="1"/>
          <w:wAfter w:w="937" w:type="dxa"/>
          <w:trHeight w:val="128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ind w:right="-108"/>
              <w:rPr>
                <w:rFonts w:ascii="Times New Roman" w:hAnsi="Times New Roman" w:cs="Times New Roman"/>
                <w:sz w:val="28"/>
                <w:szCs w:val="28"/>
              </w:rPr>
            </w:pPr>
            <w:r>
              <w:rPr>
                <w:rFonts w:ascii="Times New Roman" w:hAnsi="Times New Roman" w:cs="Times New Roman"/>
                <w:sz w:val="28"/>
                <w:szCs w:val="28"/>
              </w:rPr>
              <w:t>Особенности и виды театрального искусства</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Познакомиться с особенностями и видами театрального искусства: драматическим театром, музыкальной оперой, кукольным театром</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Скороговорки, работа в парах</w:t>
            </w:r>
          </w:p>
        </w:tc>
      </w:tr>
      <w:tr w:rsidR="00646EFB" w:rsidTr="00025753">
        <w:trPr>
          <w:gridAfter w:val="1"/>
          <w:wAfter w:w="937" w:type="dxa"/>
          <w:trHeight w:val="1246"/>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Раздел «Культура и техника речи»</w:t>
            </w: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Культура и техника речи</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Расширение знаний учащихся о культуре и технике речи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Языковая разминка, фонетические игры и игры на развитие внимания «Имена, Цвета, Краски »</w:t>
            </w:r>
          </w:p>
        </w:tc>
      </w:tr>
      <w:tr w:rsidR="00646EFB" w:rsidTr="00025753">
        <w:trPr>
          <w:gridAfter w:val="1"/>
          <w:wAfter w:w="937" w:type="dxa"/>
          <w:trHeight w:val="148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4</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Ритмопластика. Игры на развитие внимания</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Активное использование игр на развитие внимания </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hAnsi="Times New Roman" w:cs="Times New Roman"/>
                <w:sz w:val="28"/>
                <w:szCs w:val="28"/>
              </w:rPr>
              <w:t>Языковая разминка, фонетические игры и игры на развитие внимания «Адвокаты, Садовник и цветник, Эхо, Глухие и немые»</w:t>
            </w:r>
          </w:p>
        </w:tc>
      </w:tr>
      <w:tr w:rsidR="00646EFB" w:rsidTr="00025753">
        <w:trPr>
          <w:gridAfter w:val="1"/>
          <w:wAfter w:w="937" w:type="dxa"/>
          <w:trHeight w:val="94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5</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Отработка сценического этюда «Обращение. Знакомство.</w:t>
            </w:r>
          </w:p>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Зеркало»</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Розыгрыш сценического этюда с участниками кружка, участие в ролях</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Интонация, ударение, взаимодействие между членами группы</w:t>
            </w:r>
          </w:p>
        </w:tc>
      </w:tr>
      <w:tr w:rsidR="00646EFB" w:rsidTr="00025753">
        <w:trPr>
          <w:gridAfter w:val="1"/>
          <w:wAfter w:w="937" w:type="dxa"/>
          <w:trHeight w:val="1221"/>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6</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Структура театра, его основные профессии: актёр, режиссёр, сценарист</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Познакомиться со структурой театра его основными профессиями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hAnsi="Times New Roman" w:cs="Times New Roman"/>
                <w:sz w:val="28"/>
                <w:szCs w:val="28"/>
              </w:rPr>
              <w:t>Скороговорки, работа в парах</w:t>
            </w:r>
          </w:p>
        </w:tc>
      </w:tr>
      <w:tr w:rsidR="00646EFB" w:rsidTr="00025753">
        <w:trPr>
          <w:gridAfter w:val="1"/>
          <w:wAfter w:w="937" w:type="dxa"/>
          <w:trHeight w:val="962"/>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7</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Дикция. Выразительное чтение отрывков</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Выразительно читать отрывки из художественной литературы</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Монолог</w:t>
            </w:r>
          </w:p>
        </w:tc>
      </w:tr>
      <w:tr w:rsidR="00646EFB" w:rsidTr="00025753">
        <w:trPr>
          <w:gridAfter w:val="1"/>
          <w:wAfter w:w="937" w:type="dxa"/>
          <w:trHeight w:val="1372"/>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8</w:t>
            </w:r>
          </w:p>
        </w:tc>
        <w:tc>
          <w:tcPr>
            <w:tcW w:w="1948"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Раздел «Театральная игра»</w:t>
            </w:r>
          </w:p>
        </w:tc>
        <w:tc>
          <w:tcPr>
            <w:tcW w:w="1967"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«Ш</w:t>
            </w:r>
            <w:r>
              <w:rPr>
                <w:rFonts w:ascii="Times New Roman" w:hAnsi="Times New Roman" w:cs="Times New Roman"/>
                <w:sz w:val="28"/>
                <w:szCs w:val="28"/>
                <w:lang w:val="tt-RU"/>
              </w:rPr>
              <w:t>үрәле”</w:t>
            </w:r>
            <w:r>
              <w:rPr>
                <w:rFonts w:ascii="Times New Roman" w:hAnsi="Times New Roman" w:cs="Times New Roman"/>
                <w:sz w:val="28"/>
                <w:szCs w:val="28"/>
              </w:rPr>
              <w:t>; распределение ролей</w:t>
            </w:r>
          </w:p>
        </w:tc>
        <w:tc>
          <w:tcPr>
            <w:tcW w:w="843"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Познакомиться со сценарием сказки, распределить роли, первичное ознакомление</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Устная беседа</w:t>
            </w:r>
          </w:p>
        </w:tc>
      </w:tr>
      <w:tr w:rsidR="00646EFB" w:rsidTr="00025753">
        <w:trPr>
          <w:gridAfter w:val="1"/>
          <w:wAfter w:w="937" w:type="dxa"/>
          <w:trHeight w:val="1506"/>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9</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Поведение персонажей на сцене; декорации</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Правила поведения на сцене; разработка декораций</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Макет домика, ёлки, печка</w:t>
            </w:r>
          </w:p>
        </w:tc>
      </w:tr>
      <w:tr w:rsidR="00646EFB" w:rsidTr="00025753">
        <w:trPr>
          <w:gridAfter w:val="1"/>
          <w:wAfter w:w="937" w:type="dxa"/>
          <w:trHeight w:val="1152"/>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10</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w:t>
            </w:r>
            <w:r>
              <w:t xml:space="preserve"> </w:t>
            </w:r>
            <w:r w:rsidRPr="00646EFB">
              <w:rPr>
                <w:rFonts w:ascii="Times New Roman" w:hAnsi="Times New Roman" w:cs="Times New Roman"/>
                <w:sz w:val="28"/>
                <w:szCs w:val="28"/>
              </w:rPr>
              <w:t>«</w:t>
            </w:r>
            <w:proofErr w:type="spellStart"/>
            <w:r w:rsidRPr="00646EFB">
              <w:rPr>
                <w:rFonts w:ascii="Times New Roman" w:hAnsi="Times New Roman" w:cs="Times New Roman"/>
                <w:sz w:val="28"/>
                <w:szCs w:val="28"/>
              </w:rPr>
              <w:t>Шалкан</w:t>
            </w:r>
            <w:proofErr w:type="spellEnd"/>
            <w:r w:rsidRPr="00646EFB">
              <w:rPr>
                <w:rFonts w:ascii="Times New Roman" w:hAnsi="Times New Roman" w:cs="Times New Roman"/>
                <w:sz w:val="28"/>
                <w:szCs w:val="28"/>
              </w:rPr>
              <w:t>», «</w:t>
            </w:r>
            <w:proofErr w:type="spellStart"/>
            <w:proofErr w:type="gramStart"/>
            <w:r w:rsidRPr="00646EFB">
              <w:rPr>
                <w:rFonts w:ascii="Times New Roman" w:hAnsi="Times New Roman" w:cs="Times New Roman"/>
                <w:sz w:val="28"/>
                <w:szCs w:val="28"/>
              </w:rPr>
              <w:t>Шүрәле</w:t>
            </w:r>
            <w:proofErr w:type="spellEnd"/>
            <w:r>
              <w:rPr>
                <w:rFonts w:ascii="Times New Roman" w:hAnsi="Times New Roman" w:cs="Times New Roman"/>
                <w:sz w:val="28"/>
                <w:szCs w:val="28"/>
                <w:lang w:val="tt-RU"/>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сценические эффекты</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both"/>
              <w:rPr>
                <w:rFonts w:ascii="Times New Roman" w:hAnsi="Times New Roman" w:cs="Times New Roman"/>
                <w:sz w:val="28"/>
                <w:szCs w:val="28"/>
              </w:rPr>
            </w:pPr>
            <w:r>
              <w:rPr>
                <w:rFonts w:ascii="Times New Roman" w:hAnsi="Times New Roman" w:cs="Times New Roman"/>
                <w:sz w:val="28"/>
                <w:szCs w:val="28"/>
              </w:rPr>
              <w:t xml:space="preserve">комбинированный </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Знать и использовать разные сценические эффекты на практике</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Сценические эффекты</w:t>
            </w:r>
          </w:p>
        </w:tc>
      </w:tr>
      <w:tr w:rsidR="00646EFB" w:rsidTr="00025753">
        <w:trPr>
          <w:gridAfter w:val="1"/>
          <w:wAfter w:w="937" w:type="dxa"/>
          <w:trHeight w:val="1236"/>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11</w:t>
            </w:r>
          </w:p>
        </w:tc>
        <w:tc>
          <w:tcPr>
            <w:tcW w:w="180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w:t>
            </w:r>
            <w:r>
              <w:t xml:space="preserve"> </w:t>
            </w:r>
            <w:r w:rsidRPr="00646EFB">
              <w:rPr>
                <w:rFonts w:ascii="Times New Roman" w:hAnsi="Times New Roman" w:cs="Times New Roman"/>
                <w:sz w:val="28"/>
                <w:szCs w:val="28"/>
              </w:rPr>
              <w:t>«</w:t>
            </w:r>
            <w:proofErr w:type="spellStart"/>
            <w:r w:rsidRPr="00646EFB">
              <w:rPr>
                <w:rFonts w:ascii="Times New Roman" w:hAnsi="Times New Roman" w:cs="Times New Roman"/>
                <w:sz w:val="28"/>
                <w:szCs w:val="28"/>
              </w:rPr>
              <w:t>Шалкан</w:t>
            </w:r>
            <w:proofErr w:type="spellEnd"/>
            <w:r w:rsidRPr="00646EFB">
              <w:rPr>
                <w:rFonts w:ascii="Times New Roman" w:hAnsi="Times New Roman" w:cs="Times New Roman"/>
                <w:sz w:val="28"/>
                <w:szCs w:val="28"/>
              </w:rPr>
              <w:t>», «</w:t>
            </w:r>
            <w:proofErr w:type="spellStart"/>
            <w:proofErr w:type="gramStart"/>
            <w:r w:rsidRPr="00646EFB">
              <w:rPr>
                <w:rFonts w:ascii="Times New Roman" w:hAnsi="Times New Roman" w:cs="Times New Roman"/>
                <w:sz w:val="28"/>
                <w:szCs w:val="28"/>
              </w:rPr>
              <w:t>Шүрәле</w:t>
            </w:r>
            <w:proofErr w:type="spellEnd"/>
            <w:r>
              <w:rPr>
                <w:rFonts w:ascii="Times New Roman" w:hAnsi="Times New Roman" w:cs="Times New Roman"/>
                <w:sz w:val="28"/>
                <w:szCs w:val="28"/>
                <w:lang w:val="tt-RU"/>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музыкальное сопровождение </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Репетировать отдельные моменты с музыкальным сопровождением</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Устная речь, игра в театре</w:t>
            </w:r>
          </w:p>
        </w:tc>
      </w:tr>
      <w:tr w:rsidR="00646EFB" w:rsidTr="00025753">
        <w:trPr>
          <w:gridAfter w:val="1"/>
          <w:wAfter w:w="937" w:type="dxa"/>
          <w:trHeight w:val="1295"/>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12</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«Ш</w:t>
            </w:r>
            <w:r>
              <w:rPr>
                <w:rFonts w:ascii="Times New Roman" w:hAnsi="Times New Roman" w:cs="Times New Roman"/>
                <w:sz w:val="28"/>
                <w:szCs w:val="28"/>
                <w:lang w:val="tt-RU"/>
              </w:rPr>
              <w:t>үрәле</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изготовление эскизов, декораций, костюмов </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Репетиция  сказки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Декорации, костюмы, эскизы</w:t>
            </w:r>
          </w:p>
        </w:tc>
      </w:tr>
      <w:tr w:rsidR="00646EFB" w:rsidTr="00025753">
        <w:trPr>
          <w:gridAfter w:val="1"/>
          <w:wAfter w:w="937" w:type="dxa"/>
          <w:trHeight w:val="1365"/>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13</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rsidP="00646EFB">
            <w:pPr>
              <w:spacing w:after="0"/>
              <w:rPr>
                <w:rFonts w:ascii="Times New Roman" w:hAnsi="Times New Roman" w:cs="Times New Roman"/>
                <w:sz w:val="28"/>
                <w:szCs w:val="28"/>
              </w:rPr>
            </w:pPr>
            <w:proofErr w:type="spellStart"/>
            <w:r>
              <w:rPr>
                <w:rFonts w:ascii="Times New Roman" w:hAnsi="Times New Roman" w:cs="Times New Roman"/>
                <w:sz w:val="28"/>
                <w:szCs w:val="28"/>
              </w:rPr>
              <w:t>Сказк</w:t>
            </w:r>
            <w:proofErr w:type="spellEnd"/>
            <w:r>
              <w:rPr>
                <w:rFonts w:ascii="Times New Roman" w:hAnsi="Times New Roman" w:cs="Times New Roman"/>
                <w:sz w:val="28"/>
                <w:szCs w:val="28"/>
                <w:lang w:val="tt-RU"/>
              </w:rPr>
              <w:t>и</w:t>
            </w:r>
            <w:r>
              <w:rPr>
                <w:rFonts w:ascii="Times New Roman" w:hAnsi="Times New Roman" w:cs="Times New Roman"/>
                <w:sz w:val="28"/>
                <w:szCs w:val="28"/>
              </w:rPr>
              <w:t xml:space="preserve"> </w:t>
            </w: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«Ш</w:t>
            </w:r>
            <w:r>
              <w:rPr>
                <w:rFonts w:ascii="Times New Roman" w:hAnsi="Times New Roman" w:cs="Times New Roman"/>
                <w:sz w:val="28"/>
                <w:szCs w:val="28"/>
                <w:lang w:val="tt-RU"/>
              </w:rPr>
              <w:t>үрәле</w:t>
            </w:r>
            <w:r>
              <w:rPr>
                <w:rFonts w:ascii="Times New Roman" w:hAnsi="Times New Roman" w:cs="Times New Roman"/>
                <w:sz w:val="28"/>
                <w:szCs w:val="28"/>
              </w:rPr>
              <w:t xml:space="preserve"> репетиция сцены 1-3</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Репетиция  сказки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в театре</w:t>
            </w:r>
          </w:p>
        </w:tc>
      </w:tr>
      <w:tr w:rsidR="00646EFB" w:rsidTr="00025753">
        <w:trPr>
          <w:gridAfter w:val="1"/>
          <w:wAfter w:w="937" w:type="dxa"/>
          <w:trHeight w:val="1157"/>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14</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proofErr w:type="spellStart"/>
            <w:r>
              <w:rPr>
                <w:rFonts w:ascii="Times New Roman" w:hAnsi="Times New Roman" w:cs="Times New Roman"/>
                <w:sz w:val="28"/>
                <w:szCs w:val="28"/>
              </w:rPr>
              <w:t>Сказк</w:t>
            </w:r>
            <w:proofErr w:type="spellEnd"/>
            <w:r>
              <w:rPr>
                <w:rFonts w:ascii="Times New Roman" w:hAnsi="Times New Roman" w:cs="Times New Roman"/>
                <w:sz w:val="28"/>
                <w:szCs w:val="28"/>
                <w:lang w:val="tt-RU"/>
              </w:rPr>
              <w:t xml:space="preserve">и </w:t>
            </w: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«Ш</w:t>
            </w:r>
            <w:r>
              <w:rPr>
                <w:rFonts w:ascii="Times New Roman" w:hAnsi="Times New Roman" w:cs="Times New Roman"/>
                <w:sz w:val="28"/>
                <w:szCs w:val="28"/>
                <w:lang w:val="tt-RU"/>
              </w:rPr>
              <w:t>үрәле</w:t>
            </w:r>
            <w:r>
              <w:rPr>
                <w:rFonts w:ascii="Times New Roman" w:hAnsi="Times New Roman" w:cs="Times New Roman"/>
                <w:sz w:val="28"/>
                <w:szCs w:val="28"/>
              </w:rPr>
              <w:t xml:space="preserve"> репетиция сцены 1-6 </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Репетиция  сказки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в театре</w:t>
            </w:r>
          </w:p>
        </w:tc>
      </w:tr>
      <w:tr w:rsidR="00646EFB" w:rsidTr="00025753">
        <w:trPr>
          <w:gridAfter w:val="1"/>
          <w:wAfter w:w="937" w:type="dxa"/>
          <w:trHeight w:val="1227"/>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15</w:t>
            </w:r>
          </w:p>
        </w:tc>
        <w:tc>
          <w:tcPr>
            <w:tcW w:w="180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rsidP="00646EFB">
            <w:pPr>
              <w:spacing w:after="0"/>
              <w:rPr>
                <w:rFonts w:ascii="Times New Roman" w:hAnsi="Times New Roman" w:cs="Times New Roman"/>
                <w:sz w:val="28"/>
                <w:szCs w:val="28"/>
              </w:rPr>
            </w:pPr>
            <w:r>
              <w:rPr>
                <w:rFonts w:ascii="Times New Roman" w:hAnsi="Times New Roman" w:cs="Times New Roman"/>
                <w:sz w:val="28"/>
                <w:szCs w:val="28"/>
              </w:rPr>
              <w:t>Генеральная репетиция сказ</w:t>
            </w:r>
            <w:r>
              <w:rPr>
                <w:rFonts w:ascii="Times New Roman" w:hAnsi="Times New Roman" w:cs="Times New Roman"/>
                <w:sz w:val="28"/>
                <w:szCs w:val="28"/>
                <w:lang w:val="tt-RU"/>
              </w:rPr>
              <w:t>ок</w:t>
            </w:r>
            <w:r>
              <w:rPr>
                <w:rFonts w:ascii="Times New Roman" w:hAnsi="Times New Roman" w:cs="Times New Roman"/>
                <w:sz w:val="28"/>
                <w:szCs w:val="28"/>
              </w:rPr>
              <w:t xml:space="preserve"> </w:t>
            </w: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«Ш</w:t>
            </w:r>
            <w:r>
              <w:rPr>
                <w:rFonts w:ascii="Times New Roman" w:hAnsi="Times New Roman" w:cs="Times New Roman"/>
                <w:sz w:val="28"/>
                <w:szCs w:val="28"/>
                <w:lang w:val="tt-RU"/>
              </w:rPr>
              <w:t>үрәле</w:t>
            </w:r>
            <w:r>
              <w:rPr>
                <w:rFonts w:ascii="Times New Roman" w:hAnsi="Times New Roman" w:cs="Times New Roman"/>
                <w:sz w:val="28"/>
                <w:szCs w:val="28"/>
                <w:lang w:val="tt-RU"/>
              </w:rPr>
              <w:t>”</w:t>
            </w:r>
            <w:bookmarkStart w:id="0" w:name="_GoBack"/>
            <w:bookmarkEnd w:id="0"/>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rsidP="00E50B55">
            <w:pPr>
              <w:spacing w:after="0"/>
              <w:rPr>
                <w:rFonts w:ascii="Times New Roman" w:hAnsi="Times New Roman" w:cs="Times New Roman"/>
                <w:sz w:val="28"/>
                <w:szCs w:val="28"/>
              </w:rPr>
            </w:pPr>
            <w:r>
              <w:rPr>
                <w:rFonts w:ascii="Times New Roman" w:hAnsi="Times New Roman" w:cs="Times New Roman"/>
                <w:sz w:val="28"/>
                <w:szCs w:val="28"/>
              </w:rPr>
              <w:t>Репетиция  сказки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rsidP="00E50B55">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в театре</w:t>
            </w:r>
          </w:p>
        </w:tc>
      </w:tr>
      <w:tr w:rsidR="00646EFB" w:rsidTr="00025753">
        <w:trPr>
          <w:gridAfter w:val="1"/>
          <w:wAfter w:w="937" w:type="dxa"/>
          <w:trHeight w:val="109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16</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Pr="00646EFB" w:rsidRDefault="00646EFB">
            <w:pPr>
              <w:spacing w:after="0"/>
              <w:rPr>
                <w:rFonts w:ascii="Times New Roman" w:hAnsi="Times New Roman" w:cs="Times New Roman"/>
                <w:sz w:val="28"/>
                <w:szCs w:val="28"/>
                <w:lang w:val="tt-RU"/>
              </w:rPr>
            </w:pPr>
            <w:r>
              <w:rPr>
                <w:rFonts w:ascii="Times New Roman" w:hAnsi="Times New Roman" w:cs="Times New Roman"/>
                <w:sz w:val="28"/>
                <w:szCs w:val="28"/>
              </w:rPr>
              <w:t xml:space="preserve">Выступление со </w:t>
            </w:r>
            <w:proofErr w:type="spellStart"/>
            <w:r>
              <w:rPr>
                <w:rFonts w:ascii="Times New Roman" w:hAnsi="Times New Roman" w:cs="Times New Roman"/>
                <w:sz w:val="28"/>
                <w:szCs w:val="28"/>
              </w:rPr>
              <w:t>спектакл</w:t>
            </w:r>
            <w:proofErr w:type="spellEnd"/>
            <w:r>
              <w:rPr>
                <w:rFonts w:ascii="Times New Roman" w:hAnsi="Times New Roman" w:cs="Times New Roman"/>
                <w:sz w:val="28"/>
                <w:szCs w:val="28"/>
                <w:lang w:val="tt-RU"/>
              </w:rPr>
              <w:t>ями</w:t>
            </w:r>
            <w:r>
              <w:rPr>
                <w:rFonts w:ascii="Times New Roman" w:hAnsi="Times New Roman" w:cs="Times New Roman"/>
                <w:sz w:val="28"/>
                <w:szCs w:val="28"/>
              </w:rPr>
              <w:t xml:space="preserve"> </w:t>
            </w:r>
            <w:r>
              <w:rPr>
                <w:rFonts w:ascii="Times New Roman" w:hAnsi="Times New Roman" w:cs="Times New Roman"/>
                <w:sz w:val="28"/>
                <w:szCs w:val="28"/>
              </w:rPr>
              <w:t xml:space="preserve">Сказка «Су </w:t>
            </w:r>
            <w:proofErr w:type="spellStart"/>
            <w:r>
              <w:rPr>
                <w:rFonts w:ascii="Times New Roman" w:hAnsi="Times New Roman" w:cs="Times New Roman"/>
                <w:sz w:val="28"/>
                <w:szCs w:val="28"/>
              </w:rPr>
              <w:t>анасы</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Шалкан</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Шүрәле</w:t>
            </w:r>
            <w:proofErr w:type="spellEnd"/>
            <w:r>
              <w:rPr>
                <w:rFonts w:ascii="Times New Roman" w:hAnsi="Times New Roman" w:cs="Times New Roman"/>
                <w:sz w:val="28"/>
                <w:szCs w:val="28"/>
                <w:lang w:val="tt-RU"/>
              </w:rPr>
              <w:t>”</w:t>
            </w:r>
          </w:p>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Анализ дела и самоанализ участников</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Выступление участников в спектакле</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в театре</w:t>
            </w:r>
          </w:p>
        </w:tc>
      </w:tr>
      <w:tr w:rsidR="00646EFB" w:rsidTr="00025753">
        <w:trPr>
          <w:gridAfter w:val="1"/>
          <w:wAfter w:w="937" w:type="dxa"/>
          <w:trHeight w:val="1236"/>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17</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Раздел «Этикет и этика»</w:t>
            </w: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Этикет и этика</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Познакомить с понятиями этикета и этики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hAnsi="Times New Roman" w:cs="Times New Roman"/>
                <w:sz w:val="28"/>
                <w:szCs w:val="28"/>
              </w:rPr>
              <w:t xml:space="preserve">Языковая разминка, фонетические игры и игры на развитие внимания </w:t>
            </w:r>
          </w:p>
        </w:tc>
      </w:tr>
      <w:tr w:rsidR="00646EFB" w:rsidTr="00025753">
        <w:trPr>
          <w:gridAfter w:val="1"/>
          <w:wAfter w:w="937" w:type="dxa"/>
          <w:trHeight w:val="1214"/>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18</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Похвала и комплимент </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Уметь различать похвалу и комплимент; уметь говорить комплименты</w:t>
            </w:r>
          </w:p>
        </w:tc>
        <w:tc>
          <w:tcPr>
            <w:tcW w:w="3001" w:type="dxa"/>
            <w:tcBorders>
              <w:top w:val="single" w:sz="4" w:space="0" w:color="auto"/>
              <w:left w:val="single" w:sz="4" w:space="0" w:color="auto"/>
              <w:bottom w:val="single" w:sz="4" w:space="0" w:color="auto"/>
              <w:right w:val="single" w:sz="4" w:space="0" w:color="auto"/>
            </w:tcBorders>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Ролевая  ситуативная игра «Комплимент» </w:t>
            </w: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19</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Связь этики с культурой человека</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Рассмотреть  в ситуациях уважение человека к человеку, природе, Родине, матери, хлебу</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Устная беседа</w:t>
            </w:r>
          </w:p>
        </w:tc>
      </w:tr>
      <w:tr w:rsidR="00646EFB" w:rsidTr="00025753">
        <w:trPr>
          <w:gridAfter w:val="1"/>
          <w:wAfter w:w="937" w:type="dxa"/>
          <w:trHeight w:val="545"/>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20</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Человек – высшая ценность; составление рассказа по фотографиям</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Уметь видеть индивидуальные особенности людей разных профессий, уметь описывать внешность человека</w:t>
            </w:r>
          </w:p>
        </w:tc>
        <w:tc>
          <w:tcPr>
            <w:tcW w:w="3001" w:type="dxa"/>
            <w:tcBorders>
              <w:top w:val="single" w:sz="4" w:space="0" w:color="auto"/>
              <w:left w:val="single" w:sz="4" w:space="0" w:color="auto"/>
              <w:bottom w:val="single" w:sz="4" w:space="0" w:color="auto"/>
              <w:right w:val="single" w:sz="4" w:space="0" w:color="auto"/>
            </w:tcBorders>
          </w:tcPr>
          <w:p w:rsidR="00646EFB" w:rsidRDefault="00646EF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Фронтальная беседа, устный опрос,</w:t>
            </w:r>
          </w:p>
          <w:p w:rsidR="00646EFB" w:rsidRDefault="00646EFB">
            <w:pPr>
              <w:autoSpaceDE w:val="0"/>
              <w:autoSpaceDN w:val="0"/>
              <w:adjustRightInd w:val="0"/>
              <w:spacing w:after="0"/>
              <w:rPr>
                <w:rFonts w:ascii="Times New Roman" w:eastAsia="Calibri" w:hAnsi="Times New Roman" w:cs="Times New Roman"/>
                <w:sz w:val="28"/>
                <w:szCs w:val="28"/>
                <w:lang w:eastAsia="en-US"/>
              </w:rPr>
            </w:pPr>
          </w:p>
        </w:tc>
      </w:tr>
      <w:tr w:rsidR="00646EFB" w:rsidTr="00025753">
        <w:trPr>
          <w:gridAfter w:val="1"/>
          <w:wAfter w:w="937" w:type="dxa"/>
          <w:trHeight w:val="545"/>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21</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Сценический этюд «Театр начинается с вешалки, а этикет с волшебных слов»</w:t>
            </w:r>
          </w:p>
        </w:tc>
        <w:tc>
          <w:tcPr>
            <w:tcW w:w="704"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jc w:val="center"/>
              <w:rPr>
                <w:rFonts w:ascii="Times New Roman" w:hAnsi="Times New Roman" w:cs="Times New Roman"/>
                <w:sz w:val="28"/>
                <w:szCs w:val="28"/>
              </w:rPr>
            </w:pP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Расширение  знаний учащихся об этикете</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hAnsi="Times New Roman" w:cs="Times New Roman"/>
                <w:sz w:val="28"/>
                <w:szCs w:val="28"/>
              </w:rPr>
              <w:t xml:space="preserve">Языковая разминка, скороговорки, </w:t>
            </w:r>
            <w:proofErr w:type="spellStart"/>
            <w:r>
              <w:rPr>
                <w:rFonts w:ascii="Times New Roman" w:hAnsi="Times New Roman" w:cs="Times New Roman"/>
                <w:sz w:val="28"/>
                <w:szCs w:val="28"/>
              </w:rPr>
              <w:t>интерпритация</w:t>
            </w:r>
            <w:proofErr w:type="spellEnd"/>
            <w:r>
              <w:rPr>
                <w:rFonts w:ascii="Times New Roman" w:hAnsi="Times New Roman" w:cs="Times New Roman"/>
                <w:sz w:val="28"/>
                <w:szCs w:val="28"/>
              </w:rPr>
              <w:t xml:space="preserve"> поговорки</w:t>
            </w:r>
          </w:p>
        </w:tc>
      </w:tr>
      <w:tr w:rsidR="00646EFB" w:rsidTr="00025753">
        <w:trPr>
          <w:gridAfter w:val="1"/>
          <w:wAfter w:w="937" w:type="dxa"/>
          <w:trHeight w:val="545"/>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22</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Привычки дурного тона</w:t>
            </w:r>
          </w:p>
        </w:tc>
        <w:tc>
          <w:tcPr>
            <w:tcW w:w="704" w:type="dxa"/>
            <w:gridSpan w:val="2"/>
            <w:tcBorders>
              <w:top w:val="single" w:sz="4" w:space="0" w:color="auto"/>
              <w:left w:val="single" w:sz="4" w:space="0" w:color="auto"/>
              <w:bottom w:val="single" w:sz="4" w:space="0" w:color="auto"/>
              <w:right w:val="single" w:sz="4" w:space="0" w:color="auto"/>
            </w:tcBorders>
          </w:tcPr>
          <w:p w:rsidR="00646EFB" w:rsidRDefault="00646EFB">
            <w:pPr>
              <w:spacing w:after="0"/>
              <w:jc w:val="center"/>
              <w:rPr>
                <w:rFonts w:ascii="Times New Roman" w:hAnsi="Times New Roman" w:cs="Times New Roman"/>
                <w:sz w:val="28"/>
                <w:szCs w:val="28"/>
              </w:rPr>
            </w:pP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rsidP="00120566">
            <w:pPr>
              <w:spacing w:after="0"/>
              <w:rPr>
                <w:rFonts w:ascii="Times New Roman" w:hAnsi="Times New Roman" w:cs="Times New Roman"/>
                <w:sz w:val="28"/>
                <w:szCs w:val="28"/>
              </w:rPr>
            </w:pPr>
            <w:r>
              <w:rPr>
                <w:rFonts w:ascii="Times New Roman" w:hAnsi="Times New Roman" w:cs="Times New Roman"/>
                <w:sz w:val="28"/>
                <w:szCs w:val="28"/>
              </w:rPr>
              <w:t>Расширение  знаний учащихся об этикете</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rsidP="00120566">
            <w:pPr>
              <w:autoSpaceDE w:val="0"/>
              <w:autoSpaceDN w:val="0"/>
              <w:adjustRightInd w:val="0"/>
              <w:spacing w:after="0"/>
              <w:rPr>
                <w:rFonts w:ascii="Times New Roman" w:eastAsia="Calibri" w:hAnsi="Times New Roman" w:cs="Times New Roman"/>
                <w:sz w:val="28"/>
                <w:szCs w:val="28"/>
                <w:lang w:eastAsia="en-US"/>
              </w:rPr>
            </w:pPr>
            <w:r>
              <w:rPr>
                <w:rFonts w:ascii="Times New Roman" w:hAnsi="Times New Roman" w:cs="Times New Roman"/>
                <w:sz w:val="28"/>
                <w:szCs w:val="28"/>
              </w:rPr>
              <w:t xml:space="preserve">Языковая разминка, скороговорки, </w:t>
            </w:r>
            <w:proofErr w:type="spellStart"/>
            <w:r>
              <w:rPr>
                <w:rFonts w:ascii="Times New Roman" w:hAnsi="Times New Roman" w:cs="Times New Roman"/>
                <w:sz w:val="28"/>
                <w:szCs w:val="28"/>
              </w:rPr>
              <w:t>интерпритация</w:t>
            </w:r>
            <w:proofErr w:type="spellEnd"/>
            <w:r>
              <w:rPr>
                <w:rFonts w:ascii="Times New Roman" w:hAnsi="Times New Roman" w:cs="Times New Roman"/>
                <w:sz w:val="28"/>
                <w:szCs w:val="28"/>
              </w:rPr>
              <w:t xml:space="preserve"> поговорки</w:t>
            </w: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23</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Культура и техника речи</w:t>
            </w: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Дыхание и речевой аппарат</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Познакомить учащихся с видами дыхания, приёмами дыхания</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«Камешек во рту»</w:t>
            </w:r>
          </w:p>
        </w:tc>
      </w:tr>
      <w:tr w:rsidR="00646EFB" w:rsidTr="00025753">
        <w:trPr>
          <w:gridAfter w:val="1"/>
          <w:wAfter w:w="937" w:type="dxa"/>
          <w:trHeight w:val="829"/>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24</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Языковая догадка</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Развитие языковой догадки учащихся</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Игра «Рифма, Ищем начало, Ищем вторую половинку, По первой букве»</w:t>
            </w:r>
          </w:p>
        </w:tc>
      </w:tr>
      <w:tr w:rsidR="00646EFB" w:rsidTr="00025753">
        <w:trPr>
          <w:gridAfter w:val="1"/>
          <w:wAfter w:w="937" w:type="dxa"/>
          <w:trHeight w:val="67"/>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25</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Игра «Литературное домино или домино изречений»</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Развитие выразительного чтения учащихся</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Скороговорки, </w:t>
            </w:r>
            <w:proofErr w:type="spellStart"/>
            <w:r>
              <w:rPr>
                <w:rFonts w:ascii="Times New Roman" w:eastAsia="Calibri" w:hAnsi="Times New Roman" w:cs="Times New Roman"/>
                <w:sz w:val="28"/>
                <w:szCs w:val="28"/>
                <w:lang w:eastAsia="en-US"/>
              </w:rPr>
              <w:t>чистоговорки</w:t>
            </w:r>
            <w:proofErr w:type="spellEnd"/>
            <w:r>
              <w:rPr>
                <w:rFonts w:ascii="Times New Roman" w:eastAsia="Calibri" w:hAnsi="Times New Roman" w:cs="Times New Roman"/>
                <w:sz w:val="28"/>
                <w:szCs w:val="28"/>
                <w:lang w:eastAsia="en-US"/>
              </w:rPr>
              <w:t>, игра</w:t>
            </w: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26</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249" w:type="dxa"/>
            <w:gridSpan w:val="3"/>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Дыхательные упражнения. Свобода речевого аппарата</w:t>
            </w:r>
          </w:p>
        </w:tc>
        <w:tc>
          <w:tcPr>
            <w:tcW w:w="704" w:type="dxa"/>
            <w:gridSpan w:val="2"/>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Учить владеть дыханием при движении</w:t>
            </w:r>
          </w:p>
        </w:tc>
        <w:tc>
          <w:tcPr>
            <w:tcW w:w="3001" w:type="dxa"/>
            <w:tcBorders>
              <w:top w:val="single" w:sz="4" w:space="0" w:color="auto"/>
              <w:left w:val="single" w:sz="4" w:space="0" w:color="auto"/>
              <w:bottom w:val="single" w:sz="4" w:space="0" w:color="auto"/>
              <w:right w:val="single" w:sz="4" w:space="0" w:color="auto"/>
            </w:tcBorders>
            <w:hideMark/>
          </w:tcPr>
          <w:p w:rsidR="00646EFB" w:rsidRDefault="00646EFB">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Дыхательные упражнения, артикуляционные упражнения</w:t>
            </w: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27</w:t>
            </w:r>
          </w:p>
        </w:tc>
        <w:tc>
          <w:tcPr>
            <w:tcW w:w="1805"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Ритмопластика</w:t>
            </w: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Координация. Осанка. Походка</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val="restart"/>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Учить учащихся держать на сцене; создавать сценические этюды, эпизоды</w:t>
            </w:r>
          </w:p>
        </w:tc>
        <w:tc>
          <w:tcPr>
            <w:tcW w:w="3001" w:type="dxa"/>
            <w:vMerge w:val="restart"/>
            <w:tcBorders>
              <w:top w:val="single" w:sz="4" w:space="0" w:color="auto"/>
              <w:left w:val="single" w:sz="4" w:space="0" w:color="auto"/>
              <w:bottom w:val="single" w:sz="4" w:space="0" w:color="auto"/>
              <w:right w:val="single" w:sz="4" w:space="0" w:color="auto"/>
            </w:tcBorders>
          </w:tcPr>
          <w:p w:rsidR="00646EFB" w:rsidRDefault="00646EFB" w:rsidP="00F460D2">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Игры в паре, группе,</w:t>
            </w:r>
          </w:p>
          <w:p w:rsidR="00646EFB" w:rsidRDefault="00646EFB" w:rsidP="00F460D2">
            <w:pPr>
              <w:autoSpaceDE w:val="0"/>
              <w:autoSpaceDN w:val="0"/>
              <w:adjustRightInd w:val="0"/>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Дыхательные упражнения, артикуляционные упражнения</w:t>
            </w:r>
          </w:p>
        </w:tc>
      </w:tr>
      <w:tr w:rsidR="00646EFB" w:rsidTr="00025753">
        <w:trPr>
          <w:gridAfter w:val="1"/>
          <w:wAfter w:w="937" w:type="dxa"/>
          <w:trHeight w:val="521"/>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28</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Беспредметный этюд</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29</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Сценические этюды в паре и группе</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30</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Сценические этюды. Составление сценических этюдов</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31</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 xml:space="preserve">Ритмические движения. Упражнения с </w:t>
            </w:r>
            <w:proofErr w:type="spellStart"/>
            <w:r>
              <w:rPr>
                <w:rFonts w:ascii="Times New Roman" w:hAnsi="Times New Roman" w:cs="Times New Roman"/>
                <w:sz w:val="28"/>
                <w:szCs w:val="28"/>
              </w:rPr>
              <w:t>мячём</w:t>
            </w:r>
            <w:proofErr w:type="spellEnd"/>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32</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Презентация работы кружка «Школьный театр»</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33</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Посещение драматического театра</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646EFB" w:rsidTr="00025753">
        <w:trPr>
          <w:gridAfter w:val="1"/>
          <w:wAfter w:w="937" w:type="dxa"/>
          <w:trHeight w:val="818"/>
        </w:trPr>
        <w:tc>
          <w:tcPr>
            <w:tcW w:w="551" w:type="dxa"/>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34</w:t>
            </w:r>
          </w:p>
        </w:tc>
        <w:tc>
          <w:tcPr>
            <w:tcW w:w="1805" w:type="dxa"/>
            <w:tcBorders>
              <w:top w:val="single" w:sz="4" w:space="0" w:color="auto"/>
              <w:left w:val="single" w:sz="4" w:space="0" w:color="auto"/>
              <w:bottom w:val="single" w:sz="4" w:space="0" w:color="auto"/>
              <w:right w:val="single" w:sz="4" w:space="0" w:color="auto"/>
            </w:tcBorders>
          </w:tcPr>
          <w:p w:rsidR="00646EFB" w:rsidRDefault="00646EFB">
            <w:pPr>
              <w:spacing w:after="0"/>
              <w:rPr>
                <w:rFonts w:ascii="Times New Roman" w:hAnsi="Times New Roman" w:cs="Times New Roman"/>
                <w:sz w:val="28"/>
                <w:szCs w:val="28"/>
              </w:rPr>
            </w:pPr>
          </w:p>
        </w:tc>
        <w:tc>
          <w:tcPr>
            <w:tcW w:w="2572" w:type="dxa"/>
            <w:gridSpan w:val="4"/>
            <w:tcBorders>
              <w:top w:val="single" w:sz="4" w:space="0" w:color="auto"/>
              <w:left w:val="single" w:sz="4" w:space="0" w:color="auto"/>
              <w:bottom w:val="single" w:sz="4" w:space="0" w:color="auto"/>
              <w:right w:val="single" w:sz="4" w:space="0" w:color="auto"/>
            </w:tcBorders>
            <w:hideMark/>
          </w:tcPr>
          <w:p w:rsidR="00646EFB" w:rsidRDefault="00646EFB">
            <w:pPr>
              <w:spacing w:after="0"/>
              <w:rPr>
                <w:rFonts w:ascii="Times New Roman" w:hAnsi="Times New Roman" w:cs="Times New Roman"/>
                <w:sz w:val="28"/>
                <w:szCs w:val="28"/>
              </w:rPr>
            </w:pPr>
            <w:r>
              <w:rPr>
                <w:rFonts w:ascii="Times New Roman" w:hAnsi="Times New Roman" w:cs="Times New Roman"/>
                <w:sz w:val="28"/>
                <w:szCs w:val="28"/>
              </w:rPr>
              <w:t>Самоанализ  и анализ работы кружка. Планы на следующий год</w:t>
            </w:r>
          </w:p>
        </w:tc>
        <w:tc>
          <w:tcPr>
            <w:tcW w:w="38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531" w:type="dxa"/>
            <w:tcBorders>
              <w:top w:val="single" w:sz="4" w:space="0" w:color="auto"/>
              <w:left w:val="single" w:sz="4" w:space="0" w:color="auto"/>
              <w:bottom w:val="single" w:sz="4" w:space="0" w:color="auto"/>
              <w:right w:val="single" w:sz="4" w:space="0" w:color="auto"/>
            </w:tcBorders>
            <w:hideMark/>
          </w:tcPr>
          <w:p w:rsidR="00646EFB" w:rsidRDefault="00646EFB">
            <w:pPr>
              <w:spacing w:after="0"/>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hAnsi="Times New Roman" w:cs="Times New Roman"/>
                <w:sz w:val="28"/>
                <w:szCs w:val="28"/>
              </w:rPr>
            </w:pPr>
          </w:p>
        </w:tc>
        <w:tc>
          <w:tcPr>
            <w:tcW w:w="3001" w:type="dxa"/>
            <w:vMerge/>
            <w:tcBorders>
              <w:top w:val="single" w:sz="4" w:space="0" w:color="auto"/>
              <w:left w:val="single" w:sz="4" w:space="0" w:color="auto"/>
              <w:bottom w:val="single" w:sz="4" w:space="0" w:color="auto"/>
              <w:right w:val="single" w:sz="4" w:space="0" w:color="auto"/>
            </w:tcBorders>
            <w:vAlign w:val="center"/>
            <w:hideMark/>
          </w:tcPr>
          <w:p w:rsidR="00646EFB" w:rsidRDefault="00646EFB">
            <w:pPr>
              <w:spacing w:after="0" w:line="240" w:lineRule="auto"/>
              <w:rPr>
                <w:rFonts w:ascii="Times New Roman" w:eastAsia="Calibri" w:hAnsi="Times New Roman" w:cs="Times New Roman"/>
                <w:sz w:val="28"/>
                <w:szCs w:val="28"/>
                <w:lang w:eastAsia="en-US"/>
              </w:rPr>
            </w:pPr>
          </w:p>
        </w:tc>
      </w:tr>
      <w:tr w:rsidR="00496EBF" w:rsidTr="00025753">
        <w:trPr>
          <w:trHeight w:val="69"/>
        </w:trPr>
        <w:tc>
          <w:tcPr>
            <w:tcW w:w="15153" w:type="dxa"/>
            <w:gridSpan w:val="11"/>
            <w:tcBorders>
              <w:top w:val="single" w:sz="4" w:space="0" w:color="auto"/>
              <w:left w:val="single" w:sz="4" w:space="0" w:color="auto"/>
              <w:bottom w:val="single" w:sz="4" w:space="0" w:color="auto"/>
              <w:right w:val="single" w:sz="4" w:space="0" w:color="auto"/>
            </w:tcBorders>
          </w:tcPr>
          <w:p w:rsidR="00496EBF" w:rsidRDefault="00496EBF">
            <w:pPr>
              <w:spacing w:after="0"/>
              <w:ind w:right="-120"/>
              <w:rPr>
                <w:rFonts w:ascii="Times New Roman" w:hAnsi="Times New Roman" w:cs="Times New Roman"/>
                <w:sz w:val="28"/>
                <w:szCs w:val="28"/>
              </w:rPr>
            </w:pPr>
          </w:p>
        </w:tc>
      </w:tr>
    </w:tbl>
    <w:p w:rsidR="00AC2B22" w:rsidRDefault="00AC2B22" w:rsidP="00AC2B22">
      <w:pPr>
        <w:spacing w:line="240" w:lineRule="auto"/>
        <w:jc w:val="center"/>
        <w:rPr>
          <w:rFonts w:ascii="Times New Roman" w:hAnsi="Times New Roman" w:cs="Times New Roman"/>
          <w:sz w:val="28"/>
          <w:szCs w:val="28"/>
        </w:rPr>
      </w:pPr>
    </w:p>
    <w:p w:rsidR="00AC2B22" w:rsidRDefault="00AC2B22" w:rsidP="00AC2B22">
      <w:pPr>
        <w:spacing w:after="0" w:line="240" w:lineRule="auto"/>
        <w:rPr>
          <w:rFonts w:ascii="Times New Roman" w:hAnsi="Times New Roman" w:cs="Times New Roman"/>
          <w:sz w:val="28"/>
          <w:szCs w:val="28"/>
        </w:rPr>
        <w:sectPr w:rsidR="00AC2B22" w:rsidSect="00025753">
          <w:pgSz w:w="16838" w:h="11906" w:orient="landscape"/>
          <w:pgMar w:top="1701" w:right="1134" w:bottom="851" w:left="1134" w:header="709" w:footer="709" w:gutter="0"/>
          <w:cols w:space="720"/>
          <w:titlePg/>
          <w:docGrid w:linePitch="299"/>
        </w:sectPr>
      </w:pPr>
    </w:p>
    <w:p w:rsidR="00B90B65" w:rsidRDefault="00B90B65" w:rsidP="00AC2B22">
      <w:pPr>
        <w:rPr>
          <w:rFonts w:ascii="Times New Roman" w:hAnsi="Times New Roman" w:cs="Times New Roman"/>
          <w:b/>
          <w:sz w:val="28"/>
          <w:szCs w:val="28"/>
        </w:rPr>
      </w:pPr>
    </w:p>
    <w:p w:rsidR="00B90B65" w:rsidRPr="004D6A98" w:rsidRDefault="00B90B65" w:rsidP="00B90B65">
      <w:pPr>
        <w:pStyle w:val="a6"/>
        <w:spacing w:line="276" w:lineRule="auto"/>
        <w:jc w:val="center"/>
        <w:rPr>
          <w:rFonts w:ascii="Times New Roman" w:hAnsi="Times New Roman" w:cs="Times New Roman"/>
          <w:b/>
          <w:sz w:val="28"/>
          <w:szCs w:val="28"/>
          <w:lang w:eastAsia="ru-RU"/>
        </w:rPr>
      </w:pPr>
      <w:r w:rsidRPr="004D6A98">
        <w:rPr>
          <w:rFonts w:ascii="Times New Roman" w:hAnsi="Times New Roman" w:cs="Times New Roman"/>
          <w:b/>
          <w:sz w:val="28"/>
          <w:szCs w:val="28"/>
          <w:lang w:eastAsia="ru-RU"/>
        </w:rPr>
        <w:t>Предполагаемые умения и навыки детей</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создавать пластические импровизации под музыку разного характера.</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запоминать заданные педагогом мизансцены.</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Свободно и естественно выполняют на сцене простые физические действия.</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Владеют комплексом артикуляционной гимнастики.</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действовать в предлагаемых обстоятельствах с импровизированным текстом на заданную тему.</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сочинять индивидуальный или групповой этюд на заданную тему.</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менять по заданию педагога высоту и силу звучания голоса.</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произносить скороговорку и стихотворный текст в движении и разных позах.</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произносить на одном дыхании длинную фразу или четверостишие.</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произносить одну и ту же фразу или скороговорку с разными интонациями.</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читать наизусть стихотворный текст, правильно произнося слова и расставляя логические ударения.</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строить диалог с партнером на заданную тему.</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подбирать рифму к заданному слову.</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Умеют составлять диалог между сказочными героями.</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Знают наизусть стихотворения русских и зарубежных авторов.</w:t>
      </w:r>
    </w:p>
    <w:p w:rsidR="00B90B65" w:rsidRPr="004D6A98" w:rsidRDefault="00B90B65" w:rsidP="00B90B65">
      <w:pPr>
        <w:pStyle w:val="a6"/>
        <w:spacing w:line="276" w:lineRule="auto"/>
        <w:jc w:val="both"/>
        <w:rPr>
          <w:rFonts w:ascii="Times New Roman" w:hAnsi="Times New Roman" w:cs="Times New Roman"/>
          <w:sz w:val="28"/>
          <w:szCs w:val="28"/>
          <w:lang w:eastAsia="ru-RU"/>
        </w:rPr>
      </w:pPr>
      <w:r w:rsidRPr="004D6A98">
        <w:rPr>
          <w:rFonts w:ascii="Times New Roman" w:hAnsi="Times New Roman" w:cs="Times New Roman"/>
          <w:sz w:val="28"/>
          <w:szCs w:val="28"/>
          <w:lang w:eastAsia="ru-RU"/>
        </w:rPr>
        <w:t> </w:t>
      </w:r>
    </w:p>
    <w:p w:rsidR="00B90B65" w:rsidRPr="004D6A98" w:rsidRDefault="00B90B65" w:rsidP="00B90B65">
      <w:pPr>
        <w:spacing w:before="100" w:beforeAutospacing="1" w:after="198"/>
        <w:jc w:val="both"/>
        <w:rPr>
          <w:rFonts w:ascii="Times New Roman" w:eastAsia="Times New Roman" w:hAnsi="Times New Roman" w:cs="Times New Roman"/>
          <w:sz w:val="28"/>
          <w:szCs w:val="28"/>
        </w:rPr>
      </w:pPr>
      <w:r w:rsidRPr="004D6A98">
        <w:rPr>
          <w:rFonts w:ascii="Times New Roman" w:eastAsia="Times New Roman" w:hAnsi="Times New Roman" w:cs="Times New Roman"/>
          <w:sz w:val="28"/>
          <w:szCs w:val="28"/>
        </w:rPr>
        <w:t>.</w:t>
      </w: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B90B65" w:rsidRDefault="00B90B65" w:rsidP="00AC2B22">
      <w:pPr>
        <w:rPr>
          <w:rFonts w:ascii="Times New Roman" w:hAnsi="Times New Roman" w:cs="Times New Roman"/>
          <w:b/>
          <w:sz w:val="28"/>
          <w:szCs w:val="28"/>
        </w:rPr>
      </w:pPr>
    </w:p>
    <w:p w:rsidR="00AC2B22" w:rsidRDefault="00AC2B22" w:rsidP="00AC2B22">
      <w:pPr>
        <w:rPr>
          <w:rFonts w:ascii="Times New Roman" w:hAnsi="Times New Roman" w:cs="Times New Roman"/>
          <w:b/>
          <w:sz w:val="28"/>
          <w:szCs w:val="28"/>
        </w:rPr>
      </w:pPr>
      <w:r>
        <w:rPr>
          <w:rFonts w:ascii="Times New Roman" w:hAnsi="Times New Roman" w:cs="Times New Roman"/>
          <w:b/>
          <w:sz w:val="28"/>
          <w:szCs w:val="28"/>
        </w:rPr>
        <w:t>Учебно-методическое и материально-техническое обеспечение</w:t>
      </w:r>
    </w:p>
    <w:p w:rsidR="00AC2B22" w:rsidRDefault="00AC2B22" w:rsidP="00AC2B22">
      <w:pPr>
        <w:pStyle w:val="a3"/>
        <w:rPr>
          <w:rFonts w:cs="Times New Roman"/>
          <w:b/>
          <w:sz w:val="28"/>
          <w:szCs w:val="28"/>
        </w:rPr>
      </w:pPr>
    </w:p>
    <w:p w:rsidR="00AC2B22" w:rsidRDefault="00AC2B22" w:rsidP="00AC2B22">
      <w:pPr>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Для обеспечения успешного выполнения программы используются следующие материально-технические ресурсы: </w:t>
      </w:r>
    </w:p>
    <w:p w:rsidR="00AC2B22" w:rsidRDefault="00AC2B22" w:rsidP="00AC2B22">
      <w:pPr>
        <w:widowControl w:val="0"/>
        <w:numPr>
          <w:ilvl w:val="0"/>
          <w:numId w:val="5"/>
        </w:numPr>
        <w:suppressAutoHyphens/>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Cs/>
          <w:color w:val="000000" w:themeColor="text1"/>
          <w:sz w:val="28"/>
          <w:szCs w:val="28"/>
        </w:rPr>
        <w:t>дидактический материал, наглядность (рисунки, фото, картинки, карточки со словами и др.)</w:t>
      </w:r>
    </w:p>
    <w:p w:rsidR="00AC2B22" w:rsidRDefault="00B90B65" w:rsidP="00AC2B22">
      <w:pPr>
        <w:widowControl w:val="0"/>
        <w:numPr>
          <w:ilvl w:val="0"/>
          <w:numId w:val="5"/>
        </w:numPr>
        <w:suppressAutoHyphens/>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Cs/>
          <w:color w:val="000000" w:themeColor="text1"/>
          <w:sz w:val="28"/>
          <w:szCs w:val="28"/>
        </w:rPr>
        <w:t>различные декорации</w:t>
      </w:r>
    </w:p>
    <w:p w:rsidR="00AC2B22" w:rsidRDefault="00AC2B22" w:rsidP="00AC2B22">
      <w:pPr>
        <w:widowControl w:val="0"/>
        <w:numPr>
          <w:ilvl w:val="0"/>
          <w:numId w:val="5"/>
        </w:numPr>
        <w:suppressAutoHyphens/>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Cs/>
          <w:color w:val="000000" w:themeColor="text1"/>
          <w:sz w:val="28"/>
          <w:szCs w:val="28"/>
        </w:rPr>
        <w:t>магнитофон, компьютер (диски с песнями, стихами и диалогами, фильмами)</w:t>
      </w:r>
    </w:p>
    <w:p w:rsidR="00AC2B22" w:rsidRDefault="00AC2B22" w:rsidP="00AC2B22">
      <w:pPr>
        <w:widowControl w:val="0"/>
        <w:numPr>
          <w:ilvl w:val="0"/>
          <w:numId w:val="5"/>
        </w:numPr>
        <w:suppressAutoHyphens/>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Cs/>
          <w:color w:val="000000" w:themeColor="text1"/>
          <w:sz w:val="28"/>
          <w:szCs w:val="28"/>
        </w:rPr>
        <w:t>мультимедийный проектор</w:t>
      </w:r>
    </w:p>
    <w:p w:rsidR="00AC2B22" w:rsidRDefault="00AC2B22" w:rsidP="00AC2B22">
      <w:pPr>
        <w:pStyle w:val="a3"/>
        <w:numPr>
          <w:ilvl w:val="0"/>
          <w:numId w:val="5"/>
        </w:numPr>
        <w:rPr>
          <w:rFonts w:cs="Times New Roman"/>
          <w:bCs/>
          <w:color w:val="000000" w:themeColor="text1"/>
          <w:sz w:val="28"/>
          <w:szCs w:val="28"/>
        </w:rPr>
      </w:pPr>
      <w:r>
        <w:rPr>
          <w:rFonts w:cs="Times New Roman"/>
          <w:bCs/>
          <w:color w:val="000000" w:themeColor="text1"/>
          <w:sz w:val="28"/>
          <w:szCs w:val="28"/>
        </w:rPr>
        <w:t>цветная бумага, карандаши, альбомы, раскраски по темам, мяч, мягкие игрушки</w:t>
      </w:r>
    </w:p>
    <w:p w:rsidR="00AC2B22" w:rsidRDefault="00AC2B22" w:rsidP="00AC2B22">
      <w:pPr>
        <w:pStyle w:val="a3"/>
        <w:rPr>
          <w:rFonts w:cs="Times New Roman"/>
          <w:bCs/>
          <w:color w:val="000000" w:themeColor="text1"/>
          <w:sz w:val="28"/>
          <w:szCs w:val="28"/>
        </w:rPr>
      </w:pPr>
    </w:p>
    <w:p w:rsidR="00AC2B22" w:rsidRDefault="00AC2B22" w:rsidP="00AC2B22">
      <w:pPr>
        <w:rPr>
          <w:rFonts w:ascii="Times New Roman" w:hAnsi="Times New Roman" w:cs="Times New Roman"/>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AC2B22">
      <w:pPr>
        <w:rPr>
          <w:b/>
          <w:bCs/>
          <w:color w:val="000000" w:themeColor="text1"/>
          <w:sz w:val="28"/>
          <w:szCs w:val="28"/>
        </w:rPr>
      </w:pPr>
    </w:p>
    <w:p w:rsidR="00AC2B22" w:rsidRDefault="00AC2B22" w:rsidP="00025753">
      <w:pPr>
        <w:rPr>
          <w:b/>
          <w:bCs/>
          <w:color w:val="000000" w:themeColor="text1"/>
          <w:sz w:val="28"/>
          <w:szCs w:val="28"/>
        </w:rPr>
      </w:pPr>
    </w:p>
    <w:sectPr w:rsidR="00AC2B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158" w:rsidRDefault="00155158" w:rsidP="00025753">
      <w:pPr>
        <w:spacing w:after="0" w:line="240" w:lineRule="auto"/>
      </w:pPr>
      <w:r>
        <w:separator/>
      </w:r>
    </w:p>
  </w:endnote>
  <w:endnote w:type="continuationSeparator" w:id="0">
    <w:p w:rsidR="00155158" w:rsidRDefault="00155158" w:rsidP="00025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52908"/>
      <w:docPartObj>
        <w:docPartGallery w:val="Page Numbers (Bottom of Page)"/>
        <w:docPartUnique/>
      </w:docPartObj>
    </w:sdtPr>
    <w:sdtEndPr/>
    <w:sdtContent>
      <w:p w:rsidR="00025753" w:rsidRDefault="00646EFB">
        <w:pPr>
          <w:pStyle w:val="a9"/>
          <w:jc w:val="right"/>
        </w:pPr>
        <w:r>
          <w:rPr>
            <w:noProof/>
          </w:rPr>
          <w:fldChar w:fldCharType="begin"/>
        </w:r>
        <w:r>
          <w:rPr>
            <w:noProof/>
          </w:rPr>
          <w:instrText xml:space="preserve"> PAGE   \* MERGEFORMAT </w:instrText>
        </w:r>
        <w:r>
          <w:rPr>
            <w:noProof/>
          </w:rPr>
          <w:fldChar w:fldCharType="separate"/>
        </w:r>
        <w:r>
          <w:rPr>
            <w:noProof/>
          </w:rPr>
          <w:t>16</w:t>
        </w:r>
        <w:r>
          <w:rPr>
            <w:noProof/>
          </w:rPr>
          <w:fldChar w:fldCharType="end"/>
        </w:r>
      </w:p>
    </w:sdtContent>
  </w:sdt>
  <w:p w:rsidR="00025753" w:rsidRDefault="0002575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158" w:rsidRDefault="00155158" w:rsidP="00025753">
      <w:pPr>
        <w:spacing w:after="0" w:line="240" w:lineRule="auto"/>
      </w:pPr>
      <w:r>
        <w:separator/>
      </w:r>
    </w:p>
  </w:footnote>
  <w:footnote w:type="continuationSeparator" w:id="0">
    <w:p w:rsidR="00155158" w:rsidRDefault="00155158" w:rsidP="000257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1198398B"/>
    <w:multiLevelType w:val="hybridMultilevel"/>
    <w:tmpl w:val="7B6E9B4C"/>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5D8E52A3"/>
    <w:multiLevelType w:val="hybridMultilevel"/>
    <w:tmpl w:val="E2A8D3A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5F494AF9"/>
    <w:multiLevelType w:val="hybridMultilevel"/>
    <w:tmpl w:val="035C2F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77541BCF"/>
    <w:multiLevelType w:val="hybridMultilevel"/>
    <w:tmpl w:val="00E6F2D8"/>
    <w:lvl w:ilvl="0" w:tplc="C5B43EE8">
      <w:start w:val="1"/>
      <w:numFmt w:val="bullet"/>
      <w:lvlText w:val=""/>
      <w:lvlJc w:val="left"/>
      <w:pPr>
        <w:tabs>
          <w:tab w:val="num" w:pos="340"/>
        </w:tabs>
        <w:ind w:left="340" w:hanging="34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78244841"/>
    <w:multiLevelType w:val="hybridMultilevel"/>
    <w:tmpl w:val="B22CCD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868053E"/>
    <w:multiLevelType w:val="hybridMultilevel"/>
    <w:tmpl w:val="BAB099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7A237212"/>
    <w:multiLevelType w:val="hybridMultilevel"/>
    <w:tmpl w:val="D5BABA34"/>
    <w:lvl w:ilvl="0" w:tplc="0EEA6C3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D76756B"/>
    <w:multiLevelType w:val="hybridMultilevel"/>
    <w:tmpl w:val="940404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B22"/>
    <w:rsid w:val="00025753"/>
    <w:rsid w:val="00082A4A"/>
    <w:rsid w:val="00155158"/>
    <w:rsid w:val="001D054E"/>
    <w:rsid w:val="00284128"/>
    <w:rsid w:val="002F77D0"/>
    <w:rsid w:val="00357FD3"/>
    <w:rsid w:val="003E510D"/>
    <w:rsid w:val="003F2532"/>
    <w:rsid w:val="00427F19"/>
    <w:rsid w:val="00496EBF"/>
    <w:rsid w:val="004C710F"/>
    <w:rsid w:val="004D3924"/>
    <w:rsid w:val="004D6A98"/>
    <w:rsid w:val="00525613"/>
    <w:rsid w:val="005E36A3"/>
    <w:rsid w:val="00646EFB"/>
    <w:rsid w:val="00705255"/>
    <w:rsid w:val="007F651C"/>
    <w:rsid w:val="00832A73"/>
    <w:rsid w:val="00891E80"/>
    <w:rsid w:val="00AC2B22"/>
    <w:rsid w:val="00B90B65"/>
    <w:rsid w:val="00BA7786"/>
    <w:rsid w:val="00C15AD4"/>
    <w:rsid w:val="00CD2339"/>
    <w:rsid w:val="00DC33DC"/>
    <w:rsid w:val="00E50B55"/>
    <w:rsid w:val="00E65A73"/>
    <w:rsid w:val="00EB12C3"/>
    <w:rsid w:val="00F07F79"/>
    <w:rsid w:val="00F4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792D174D-CEC2-41CB-B0DD-DC6B700C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AC2B22"/>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semiHidden/>
    <w:rsid w:val="00AC2B22"/>
    <w:rPr>
      <w:rFonts w:ascii="Times New Roman" w:eastAsia="Times New Roman" w:hAnsi="Times New Roman" w:cs="Times New Roman"/>
      <w:sz w:val="24"/>
      <w:szCs w:val="24"/>
    </w:rPr>
  </w:style>
  <w:style w:type="paragraph" w:styleId="a3">
    <w:name w:val="List Paragraph"/>
    <w:basedOn w:val="a"/>
    <w:uiPriority w:val="34"/>
    <w:qFormat/>
    <w:rsid w:val="00AC2B22"/>
    <w:pPr>
      <w:widowControl w:val="0"/>
      <w:suppressAutoHyphens/>
      <w:spacing w:after="0" w:line="240" w:lineRule="auto"/>
      <w:ind w:left="720"/>
      <w:contextualSpacing/>
    </w:pPr>
    <w:rPr>
      <w:rFonts w:ascii="Times New Roman" w:eastAsia="SimSun" w:hAnsi="Times New Roman" w:cs="Mangal"/>
      <w:kern w:val="2"/>
      <w:sz w:val="24"/>
      <w:szCs w:val="21"/>
      <w:lang w:eastAsia="hi-IN" w:bidi="hi-IN"/>
    </w:rPr>
  </w:style>
  <w:style w:type="paragraph" w:customStyle="1" w:styleId="a4">
    <w:name w:val="Содержимое таблицы"/>
    <w:basedOn w:val="a"/>
    <w:rsid w:val="00AC2B22"/>
    <w:pPr>
      <w:widowControl w:val="0"/>
      <w:suppressLineNumbers/>
      <w:suppressAutoHyphens/>
      <w:spacing w:after="0" w:line="240" w:lineRule="auto"/>
    </w:pPr>
    <w:rPr>
      <w:rFonts w:ascii="Times New Roman" w:eastAsia="SimSun" w:hAnsi="Times New Roman" w:cs="Mangal"/>
      <w:kern w:val="2"/>
      <w:sz w:val="24"/>
      <w:szCs w:val="24"/>
      <w:lang w:eastAsia="hi-IN" w:bidi="hi-IN"/>
    </w:rPr>
  </w:style>
  <w:style w:type="paragraph" w:customStyle="1" w:styleId="21">
    <w:name w:val="Основной текст 21"/>
    <w:basedOn w:val="a"/>
    <w:rsid w:val="00AC2B22"/>
    <w:pPr>
      <w:tabs>
        <w:tab w:val="left" w:pos="8222"/>
      </w:tabs>
      <w:spacing w:after="0" w:line="240" w:lineRule="auto"/>
      <w:ind w:right="-1759"/>
    </w:pPr>
    <w:rPr>
      <w:rFonts w:ascii="Times New Roman" w:eastAsia="Times New Roman" w:hAnsi="Times New Roman" w:cs="Times New Roman"/>
      <w:sz w:val="28"/>
      <w:szCs w:val="20"/>
    </w:rPr>
  </w:style>
  <w:style w:type="character" w:styleId="a5">
    <w:name w:val="Strong"/>
    <w:basedOn w:val="a0"/>
    <w:qFormat/>
    <w:rsid w:val="00AC2B22"/>
    <w:rPr>
      <w:b/>
      <w:bCs/>
    </w:rPr>
  </w:style>
  <w:style w:type="paragraph" w:styleId="a6">
    <w:name w:val="No Spacing"/>
    <w:uiPriority w:val="1"/>
    <w:qFormat/>
    <w:rsid w:val="004D6A98"/>
    <w:pPr>
      <w:spacing w:after="0" w:line="240" w:lineRule="auto"/>
    </w:pPr>
    <w:rPr>
      <w:rFonts w:eastAsiaTheme="minorHAnsi"/>
      <w:lang w:eastAsia="en-US"/>
    </w:rPr>
  </w:style>
  <w:style w:type="paragraph" w:styleId="a7">
    <w:name w:val="header"/>
    <w:basedOn w:val="a"/>
    <w:link w:val="a8"/>
    <w:uiPriority w:val="99"/>
    <w:semiHidden/>
    <w:unhideWhenUsed/>
    <w:rsid w:val="0002575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25753"/>
  </w:style>
  <w:style w:type="paragraph" w:styleId="a9">
    <w:name w:val="footer"/>
    <w:basedOn w:val="a"/>
    <w:link w:val="aa"/>
    <w:uiPriority w:val="99"/>
    <w:unhideWhenUsed/>
    <w:rsid w:val="0002575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5753"/>
  </w:style>
  <w:style w:type="paragraph" w:styleId="ab">
    <w:name w:val="Body Text"/>
    <w:basedOn w:val="a"/>
    <w:link w:val="ac"/>
    <w:uiPriority w:val="99"/>
    <w:semiHidden/>
    <w:unhideWhenUsed/>
    <w:rsid w:val="004D3924"/>
    <w:pPr>
      <w:spacing w:after="120"/>
    </w:pPr>
  </w:style>
  <w:style w:type="character" w:customStyle="1" w:styleId="ac">
    <w:name w:val="Основной текст Знак"/>
    <w:basedOn w:val="a0"/>
    <w:link w:val="ab"/>
    <w:uiPriority w:val="99"/>
    <w:semiHidden/>
    <w:rsid w:val="004D3924"/>
  </w:style>
  <w:style w:type="table" w:customStyle="1" w:styleId="TableNormal">
    <w:name w:val="Table Normal"/>
    <w:uiPriority w:val="2"/>
    <w:semiHidden/>
    <w:unhideWhenUsed/>
    <w:qFormat/>
    <w:rsid w:val="004D3924"/>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7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1DBD1-FBC1-4E39-A77A-65A9B8A6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2819</Words>
  <Characters>16074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18856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Башир-22</cp:lastModifiedBy>
  <cp:revision>2</cp:revision>
  <dcterms:created xsi:type="dcterms:W3CDTF">2024-10-02T06:14:00Z</dcterms:created>
  <dcterms:modified xsi:type="dcterms:W3CDTF">2024-10-02T06:14:00Z</dcterms:modified>
</cp:coreProperties>
</file>